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90D97" w14:textId="77777777" w:rsidR="00702C30" w:rsidRPr="001B3075" w:rsidRDefault="001B3075" w:rsidP="00867334">
      <w:pPr>
        <w:shd w:val="clear" w:color="auto" w:fill="F3F3F3"/>
        <w:spacing w:line="276" w:lineRule="auto"/>
        <w:ind w:right="72"/>
        <w:jc w:val="center"/>
        <w:outlineLvl w:val="0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1B3075">
        <w:rPr>
          <w:rFonts w:ascii="Arial" w:hAnsi="Arial" w:cs="Arial"/>
          <w:b/>
          <w:sz w:val="36"/>
          <w:szCs w:val="36"/>
        </w:rPr>
        <w:t>ZAŁĄCZNIK DO OFERTY</w:t>
      </w:r>
    </w:p>
    <w:p w14:paraId="211B223D" w14:textId="77777777" w:rsidR="00767843" w:rsidRPr="00132B66" w:rsidRDefault="00767843" w:rsidP="00867334">
      <w:pPr>
        <w:spacing w:line="276" w:lineRule="auto"/>
        <w:ind w:right="72"/>
        <w:jc w:val="center"/>
        <w:outlineLvl w:val="0"/>
        <w:rPr>
          <w:rFonts w:ascii="Arial" w:hAnsi="Arial" w:cs="Arial"/>
          <w:b/>
          <w:sz w:val="18"/>
          <w:szCs w:val="18"/>
        </w:rPr>
      </w:pPr>
    </w:p>
    <w:tbl>
      <w:tblPr>
        <w:tblW w:w="3588" w:type="pct"/>
        <w:tblBorders>
          <w:top w:val="single" w:sz="12" w:space="0" w:color="C09200"/>
          <w:left w:val="single" w:sz="12" w:space="0" w:color="C09200"/>
          <w:bottom w:val="single" w:sz="12" w:space="0" w:color="C09200"/>
          <w:right w:val="single" w:sz="12" w:space="0" w:color="C092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5"/>
        <w:gridCol w:w="200"/>
      </w:tblGrid>
      <w:tr w:rsidR="008A4F1B" w:rsidRPr="00132B66" w14:paraId="0E19507B" w14:textId="77777777" w:rsidTr="00CD0562">
        <w:tc>
          <w:tcPr>
            <w:tcW w:w="4855" w:type="pct"/>
          </w:tcPr>
          <w:p w14:paraId="28FD4378" w14:textId="77777777" w:rsidR="008A4F1B" w:rsidRPr="00CD0562" w:rsidRDefault="005058F4" w:rsidP="00867334">
            <w:pPr>
              <w:spacing w:line="276" w:lineRule="auto"/>
              <w:rPr>
                <w:rFonts w:ascii="Arial" w:hAnsi="Arial" w:cs="Arial"/>
                <w:color w:val="0000CC"/>
                <w:sz w:val="20"/>
              </w:rPr>
            </w:pPr>
            <w:r w:rsidRPr="005058F4">
              <w:rPr>
                <w:rFonts w:ascii="Arial" w:hAnsi="Arial" w:cs="Arial"/>
                <w:color w:val="0000CC"/>
              </w:rPr>
              <w:t>Pieczęć Wykonawcy</w:t>
            </w:r>
            <w:r>
              <w:rPr>
                <w:rFonts w:ascii="Arial" w:hAnsi="Arial" w:cs="Arial"/>
                <w:color w:val="0000CC"/>
                <w:sz w:val="20"/>
              </w:rPr>
              <w:t>:</w:t>
            </w:r>
          </w:p>
          <w:p w14:paraId="17122D1C" w14:textId="77777777" w:rsidR="00CD0562" w:rsidRDefault="00CD0562" w:rsidP="00867334">
            <w:pPr>
              <w:spacing w:line="276" w:lineRule="auto"/>
              <w:rPr>
                <w:rFonts w:ascii="Arial" w:hAnsi="Arial" w:cs="Arial"/>
                <w:color w:val="0000CC"/>
                <w:sz w:val="20"/>
              </w:rPr>
            </w:pPr>
          </w:p>
          <w:p w14:paraId="2F594ED5" w14:textId="77777777" w:rsidR="00CD0562" w:rsidRDefault="00CD0562" w:rsidP="00867334">
            <w:pPr>
              <w:spacing w:line="276" w:lineRule="auto"/>
              <w:rPr>
                <w:rFonts w:ascii="Arial" w:hAnsi="Arial" w:cs="Arial"/>
                <w:color w:val="0000CC"/>
                <w:sz w:val="20"/>
              </w:rPr>
            </w:pPr>
          </w:p>
          <w:p w14:paraId="10321C0C" w14:textId="77777777" w:rsidR="00CD0562" w:rsidRDefault="00CD0562" w:rsidP="00867334">
            <w:pPr>
              <w:spacing w:line="276" w:lineRule="auto"/>
              <w:rPr>
                <w:rFonts w:ascii="Arial" w:hAnsi="Arial" w:cs="Arial"/>
                <w:color w:val="0000CC"/>
                <w:sz w:val="20"/>
              </w:rPr>
            </w:pPr>
          </w:p>
          <w:p w14:paraId="6D6AA397" w14:textId="77777777" w:rsidR="00CD0562" w:rsidRDefault="00CD0562" w:rsidP="00867334">
            <w:pPr>
              <w:spacing w:line="276" w:lineRule="auto"/>
              <w:rPr>
                <w:rFonts w:ascii="Arial" w:hAnsi="Arial" w:cs="Arial"/>
                <w:color w:val="0000CC"/>
                <w:sz w:val="20"/>
              </w:rPr>
            </w:pPr>
          </w:p>
          <w:p w14:paraId="2F12D0A4" w14:textId="77777777" w:rsidR="00CD0562" w:rsidRPr="00132B66" w:rsidRDefault="00CD0562" w:rsidP="0086733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5" w:type="pct"/>
          </w:tcPr>
          <w:p w14:paraId="7FDAF5EC" w14:textId="77777777" w:rsidR="008A4F1B" w:rsidRPr="00132B66" w:rsidRDefault="008A4F1B" w:rsidP="00867334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C3127F7" w14:textId="77777777" w:rsidR="008A4F1B" w:rsidRPr="00132B66" w:rsidRDefault="008A4F1B" w:rsidP="00867334">
      <w:pPr>
        <w:pStyle w:val="Tytu"/>
        <w:spacing w:after="40" w:line="276" w:lineRule="auto"/>
        <w:ind w:left="0" w:right="72" w:firstLine="0"/>
        <w:jc w:val="left"/>
        <w:rPr>
          <w:rFonts w:cs="Arial"/>
          <w:b w:val="0"/>
          <w:bCs/>
          <w:sz w:val="18"/>
          <w:szCs w:val="18"/>
        </w:rPr>
      </w:pPr>
    </w:p>
    <w:p w14:paraId="04D73229" w14:textId="77777777" w:rsidR="00192E8D" w:rsidRPr="00EB21DA" w:rsidRDefault="00867334" w:rsidP="00867334">
      <w:pPr>
        <w:pStyle w:val="Nagwek"/>
        <w:tabs>
          <w:tab w:val="left" w:pos="708"/>
        </w:tabs>
        <w:spacing w:after="240" w:line="276" w:lineRule="auto"/>
        <w:jc w:val="center"/>
        <w:rPr>
          <w:rFonts w:cs="Arial"/>
          <w:b/>
          <w:color w:val="002060"/>
          <w:sz w:val="32"/>
          <w:szCs w:val="32"/>
        </w:rPr>
      </w:pPr>
      <w:r>
        <w:rPr>
          <w:rFonts w:cs="Arial"/>
          <w:b/>
          <w:color w:val="002060"/>
          <w:sz w:val="32"/>
          <w:szCs w:val="32"/>
          <w:u w:val="dash" w:color="E36C0A" w:themeColor="accent6" w:themeShade="BF"/>
        </w:rPr>
        <w:t>„R</w:t>
      </w:r>
      <w:r w:rsidR="00192E8D" w:rsidRPr="002867C5">
        <w:rPr>
          <w:rFonts w:cs="Arial"/>
          <w:b/>
          <w:color w:val="002060"/>
          <w:sz w:val="32"/>
          <w:szCs w:val="32"/>
          <w:u w:val="dash" w:color="E36C0A" w:themeColor="accent6" w:themeShade="BF"/>
        </w:rPr>
        <w:t>EMONT SIECI WODOCIĄGOWEJ</w:t>
      </w:r>
      <w:r>
        <w:rPr>
          <w:rFonts w:cs="Arial"/>
          <w:b/>
          <w:color w:val="002060"/>
          <w:sz w:val="32"/>
          <w:szCs w:val="32"/>
          <w:u w:val="dash" w:color="E36C0A" w:themeColor="accent6" w:themeShade="BF"/>
        </w:rPr>
        <w:t xml:space="preserve"> </w:t>
      </w:r>
      <w:r w:rsidR="00192E8D" w:rsidRPr="002867C5">
        <w:rPr>
          <w:rFonts w:cs="Arial"/>
          <w:b/>
          <w:color w:val="002060"/>
          <w:sz w:val="32"/>
          <w:szCs w:val="32"/>
          <w:u w:val="dash" w:color="E36C0A" w:themeColor="accent6" w:themeShade="BF"/>
        </w:rPr>
        <w:t xml:space="preserve">WRAZ Z BUDOWĄ SIECI WODNO-KANALIZACYJNEJ NA ULICY MIESZKA I </w:t>
      </w:r>
      <w:proofErr w:type="spellStart"/>
      <w:r w:rsidR="00C271CA">
        <w:rPr>
          <w:rFonts w:cs="Arial"/>
          <w:b/>
          <w:color w:val="002060"/>
          <w:sz w:val="32"/>
          <w:szCs w:val="32"/>
          <w:u w:val="dash" w:color="E36C0A" w:themeColor="accent6" w:themeShade="BF"/>
        </w:rPr>
        <w:t>I</w:t>
      </w:r>
      <w:proofErr w:type="spellEnd"/>
      <w:r w:rsidR="00C271CA">
        <w:rPr>
          <w:rFonts w:cs="Arial"/>
          <w:b/>
          <w:color w:val="002060"/>
          <w:sz w:val="32"/>
          <w:szCs w:val="32"/>
          <w:u w:val="dash" w:color="E36C0A" w:themeColor="accent6" w:themeShade="BF"/>
        </w:rPr>
        <w:t xml:space="preserve"> KONSTYTUCJI 3-GO MAJA </w:t>
      </w:r>
      <w:r w:rsidR="00192E8D" w:rsidRPr="002867C5">
        <w:rPr>
          <w:rFonts w:cs="Arial"/>
          <w:b/>
          <w:color w:val="002060"/>
          <w:sz w:val="32"/>
          <w:szCs w:val="32"/>
          <w:u w:val="dash" w:color="E36C0A" w:themeColor="accent6" w:themeShade="BF"/>
        </w:rPr>
        <w:t>W SŁUBICACH</w:t>
      </w:r>
      <w:r w:rsidR="00C271CA">
        <w:rPr>
          <w:rFonts w:cs="Arial"/>
          <w:b/>
          <w:iCs/>
          <w:color w:val="002060"/>
          <w:sz w:val="32"/>
          <w:szCs w:val="32"/>
        </w:rPr>
        <w:t xml:space="preserve"> </w:t>
      </w:r>
      <w:r w:rsidR="00192E8D" w:rsidRPr="002867C5">
        <w:rPr>
          <w:rFonts w:cs="Arial"/>
          <w:b/>
          <w:iCs/>
          <w:color w:val="002060"/>
          <w:sz w:val="32"/>
          <w:szCs w:val="32"/>
        </w:rPr>
        <w:t xml:space="preserve">realizowanego według WARUNKÓW KONTRAKTOWYCH FIDIC (czerwony)- </w:t>
      </w:r>
      <w:r w:rsidR="00192E8D" w:rsidRPr="002867C5">
        <w:rPr>
          <w:rFonts w:cs="Arial"/>
          <w:b/>
          <w:iCs/>
          <w:color w:val="002060"/>
          <w:sz w:val="32"/>
          <w:szCs w:val="32"/>
          <w:u w:val="dash" w:color="E36C0A" w:themeColor="accent6" w:themeShade="BF"/>
        </w:rPr>
        <w:t>CZĘŚĆ II"</w:t>
      </w:r>
    </w:p>
    <w:p w14:paraId="4EABF316" w14:textId="77777777" w:rsidR="00575AFE" w:rsidRPr="00F264E8" w:rsidRDefault="00575AFE" w:rsidP="00867334">
      <w:pPr>
        <w:spacing w:line="276" w:lineRule="auto"/>
        <w:jc w:val="both"/>
        <w:rPr>
          <w:rFonts w:ascii="Arial" w:hAnsi="Arial" w:cs="Arial"/>
          <w:b/>
          <w:sz w:val="20"/>
        </w:rPr>
      </w:pPr>
      <w:r w:rsidRPr="00F264E8">
        <w:rPr>
          <w:rFonts w:ascii="Arial" w:hAnsi="Arial" w:cs="Arial"/>
          <w:b/>
          <w:sz w:val="20"/>
        </w:rPr>
        <w:t>1. ZAMAWIAJĄCY:</w:t>
      </w:r>
    </w:p>
    <w:p w14:paraId="35996291" w14:textId="77777777" w:rsidR="00F933F6" w:rsidRPr="007D0650" w:rsidRDefault="00F933F6" w:rsidP="00867334">
      <w:pPr>
        <w:pStyle w:val="Bezodstpw"/>
        <w:spacing w:line="276" w:lineRule="auto"/>
        <w:jc w:val="center"/>
        <w:rPr>
          <w:rFonts w:ascii="Arial" w:hAnsi="Arial" w:cs="Arial"/>
          <w:caps/>
          <w:sz w:val="20"/>
          <w:szCs w:val="20"/>
        </w:rPr>
      </w:pPr>
      <w:r w:rsidRPr="007D0650">
        <w:rPr>
          <w:rFonts w:ascii="Arial" w:hAnsi="Arial" w:cs="Arial"/>
          <w:caps/>
          <w:sz w:val="20"/>
          <w:szCs w:val="20"/>
        </w:rPr>
        <w:t>Zakład Usług Wodno-Ściekowych Sp. z o. o.</w:t>
      </w:r>
    </w:p>
    <w:p w14:paraId="58672AC4" w14:textId="77777777" w:rsidR="00F933F6" w:rsidRPr="007D0650" w:rsidRDefault="00F933F6" w:rsidP="00867334">
      <w:pPr>
        <w:pStyle w:val="Bezodstpw"/>
        <w:spacing w:line="276" w:lineRule="auto"/>
        <w:jc w:val="center"/>
        <w:rPr>
          <w:rFonts w:ascii="Arial" w:hAnsi="Arial" w:cs="Arial"/>
          <w:caps/>
          <w:sz w:val="20"/>
          <w:szCs w:val="20"/>
        </w:rPr>
      </w:pPr>
      <w:r w:rsidRPr="007D0650">
        <w:rPr>
          <w:rFonts w:ascii="Arial" w:hAnsi="Arial" w:cs="Arial"/>
          <w:caps/>
          <w:sz w:val="20"/>
          <w:szCs w:val="20"/>
        </w:rPr>
        <w:t>w Słubicach</w:t>
      </w:r>
    </w:p>
    <w:p w14:paraId="08E09618" w14:textId="77777777" w:rsidR="00F933F6" w:rsidRPr="007D0650" w:rsidRDefault="00F933F6" w:rsidP="00867334">
      <w:pPr>
        <w:pStyle w:val="Bezodstpw"/>
        <w:spacing w:line="276" w:lineRule="auto"/>
        <w:jc w:val="center"/>
        <w:rPr>
          <w:rFonts w:ascii="Arial" w:hAnsi="Arial" w:cs="Arial"/>
          <w:caps/>
          <w:sz w:val="20"/>
          <w:szCs w:val="20"/>
        </w:rPr>
      </w:pPr>
      <w:r w:rsidRPr="007D0650">
        <w:rPr>
          <w:rFonts w:ascii="Arial" w:hAnsi="Arial" w:cs="Arial"/>
          <w:caps/>
          <w:sz w:val="20"/>
          <w:szCs w:val="20"/>
        </w:rPr>
        <w:t>ul. Krótka 9, 69-100 Słubice</w:t>
      </w:r>
    </w:p>
    <w:p w14:paraId="2AEAD7FC" w14:textId="77777777" w:rsidR="00F933F6" w:rsidRPr="007D0650" w:rsidRDefault="0035641A" w:rsidP="00867334">
      <w:pPr>
        <w:pStyle w:val="Bezodstpw"/>
        <w:spacing w:line="276" w:lineRule="auto"/>
        <w:jc w:val="center"/>
        <w:rPr>
          <w:rFonts w:ascii="Arial" w:hAnsi="Arial" w:cs="Arial"/>
          <w:caps/>
          <w:sz w:val="20"/>
          <w:szCs w:val="20"/>
        </w:rPr>
      </w:pPr>
      <w:hyperlink r:id="rId8" w:history="1">
        <w:r w:rsidR="00F933F6" w:rsidRPr="007D0650">
          <w:rPr>
            <w:rStyle w:val="Hipercze"/>
            <w:rFonts w:ascii="Arial" w:hAnsi="Arial" w:cs="Arial"/>
            <w:b/>
            <w:bCs/>
            <w:caps/>
            <w:sz w:val="20"/>
            <w:szCs w:val="20"/>
          </w:rPr>
          <w:t>www.zuws.pl</w:t>
        </w:r>
      </w:hyperlink>
      <w:r w:rsidR="00F933F6" w:rsidRPr="007D0650">
        <w:rPr>
          <w:rFonts w:ascii="Arial" w:hAnsi="Arial" w:cs="Arial"/>
          <w:caps/>
          <w:sz w:val="20"/>
          <w:szCs w:val="20"/>
        </w:rPr>
        <w:t>, REGON: 210516385, NIP: 598 00 03 799,</w:t>
      </w:r>
    </w:p>
    <w:p w14:paraId="0E6C9A0B" w14:textId="77777777" w:rsidR="00F933F6" w:rsidRPr="007D0650" w:rsidRDefault="00F933F6" w:rsidP="00867334">
      <w:pPr>
        <w:pStyle w:val="Bezodstpw"/>
        <w:spacing w:line="276" w:lineRule="auto"/>
        <w:jc w:val="center"/>
        <w:rPr>
          <w:rFonts w:ascii="Arial" w:hAnsi="Arial" w:cs="Arial"/>
          <w:b/>
          <w:iCs/>
        </w:rPr>
      </w:pPr>
      <w:r w:rsidRPr="007D0650">
        <w:rPr>
          <w:rFonts w:ascii="Arial" w:hAnsi="Arial" w:cs="Arial"/>
          <w:b/>
          <w:iCs/>
        </w:rPr>
        <w:t>zaprasza do przetargu nieograniczonego</w:t>
      </w:r>
      <w:r w:rsidR="00C271CA">
        <w:rPr>
          <w:rFonts w:ascii="Arial" w:hAnsi="Arial" w:cs="Arial"/>
          <w:b/>
          <w:iCs/>
        </w:rPr>
        <w:t xml:space="preserve"> roboty budowlane </w:t>
      </w:r>
      <w:r w:rsidRPr="007D0650">
        <w:rPr>
          <w:rFonts w:ascii="Arial" w:hAnsi="Arial" w:cs="Arial"/>
          <w:b/>
          <w:iCs/>
        </w:rPr>
        <w:t>p.n.:</w:t>
      </w:r>
    </w:p>
    <w:p w14:paraId="775E5403" w14:textId="77777777" w:rsidR="001B3075" w:rsidRPr="00F264E8" w:rsidRDefault="001B3075" w:rsidP="00867334">
      <w:pPr>
        <w:spacing w:line="276" w:lineRule="auto"/>
        <w:rPr>
          <w:rFonts w:cs="Arial"/>
          <w:b/>
          <w:sz w:val="20"/>
        </w:rPr>
      </w:pPr>
    </w:p>
    <w:p w14:paraId="78C9E3E2" w14:textId="77777777" w:rsidR="0083291A" w:rsidRPr="00F933F6" w:rsidRDefault="007F0DEF" w:rsidP="00867334">
      <w:pPr>
        <w:spacing w:line="276" w:lineRule="auto"/>
        <w:rPr>
          <w:rFonts w:ascii="Arial" w:hAnsi="Arial" w:cs="Arial"/>
          <w:b/>
          <w:caps/>
          <w:sz w:val="20"/>
        </w:rPr>
      </w:pPr>
      <w:r w:rsidRPr="007F0DEF">
        <w:rPr>
          <w:rFonts w:ascii="Arial" w:hAnsi="Arial" w:cs="Arial"/>
          <w:b/>
          <w:caps/>
          <w:sz w:val="20"/>
        </w:rPr>
        <w:t>2. WYKONAWCA</w:t>
      </w:r>
      <w:r w:rsidRPr="007F0DEF">
        <w:rPr>
          <w:rStyle w:val="FootnoteCharacters"/>
          <w:rFonts w:ascii="Arial" w:hAnsi="Arial" w:cs="Arial"/>
          <w:caps/>
          <w:sz w:val="20"/>
        </w:rPr>
        <w:footnoteReference w:id="1"/>
      </w:r>
      <w:r w:rsidRPr="007F0DEF">
        <w:rPr>
          <w:rFonts w:ascii="Arial" w:hAnsi="Arial" w:cs="Arial"/>
          <w:b/>
          <w:caps/>
          <w:sz w:val="20"/>
        </w:rPr>
        <w:t>:</w:t>
      </w:r>
    </w:p>
    <w:tbl>
      <w:tblPr>
        <w:tblW w:w="5000" w:type="pct"/>
        <w:tblBorders>
          <w:top w:val="single" w:sz="2" w:space="0" w:color="E36C0A" w:themeColor="accent6" w:themeShade="BF"/>
          <w:left w:val="single" w:sz="2" w:space="0" w:color="E36C0A" w:themeColor="accent6" w:themeShade="BF"/>
          <w:bottom w:val="single" w:sz="2" w:space="0" w:color="E36C0A" w:themeColor="accent6" w:themeShade="BF"/>
          <w:right w:val="single" w:sz="2" w:space="0" w:color="E36C0A" w:themeColor="accent6" w:themeShade="BF"/>
          <w:insideH w:val="single" w:sz="2" w:space="0" w:color="E36C0A" w:themeColor="accent6" w:themeShade="BF"/>
          <w:insideV w:val="single" w:sz="2" w:space="0" w:color="E36C0A" w:themeColor="accent6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"/>
        <w:gridCol w:w="3595"/>
        <w:gridCol w:w="5373"/>
      </w:tblGrid>
      <w:tr w:rsidR="00CD0562" w:rsidRPr="00F933F6" w14:paraId="5025C51E" w14:textId="77777777" w:rsidTr="00CD0562">
        <w:trPr>
          <w:cantSplit/>
        </w:trPr>
        <w:tc>
          <w:tcPr>
            <w:tcW w:w="345" w:type="pct"/>
            <w:shd w:val="clear" w:color="auto" w:fill="EEECE1" w:themeFill="background2"/>
          </w:tcPr>
          <w:p w14:paraId="74384B69" w14:textId="77777777" w:rsidR="006B4B10" w:rsidRPr="00F933F6" w:rsidRDefault="007F0DEF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7F0DEF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1866" w:type="pct"/>
            <w:shd w:val="clear" w:color="auto" w:fill="EEECE1" w:themeFill="background2"/>
          </w:tcPr>
          <w:p w14:paraId="2EB1F428" w14:textId="77777777" w:rsidR="006B4B10" w:rsidRPr="00F933F6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7F0DEF">
              <w:rPr>
                <w:rFonts w:ascii="Arial" w:hAnsi="Arial" w:cs="Arial"/>
                <w:sz w:val="20"/>
              </w:rPr>
              <w:t>Wymagane informacje</w:t>
            </w:r>
          </w:p>
        </w:tc>
        <w:tc>
          <w:tcPr>
            <w:tcW w:w="2789" w:type="pct"/>
            <w:shd w:val="clear" w:color="auto" w:fill="EEECE1" w:themeFill="background2"/>
          </w:tcPr>
          <w:p w14:paraId="7BF0637E" w14:textId="77777777" w:rsidR="006B4B10" w:rsidRPr="00F933F6" w:rsidRDefault="007F0DEF" w:rsidP="00867334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7F0DEF">
              <w:rPr>
                <w:rFonts w:ascii="Arial" w:hAnsi="Arial" w:cs="Arial"/>
                <w:sz w:val="20"/>
              </w:rPr>
              <w:t>Informacja Wykonawcy</w:t>
            </w:r>
          </w:p>
        </w:tc>
      </w:tr>
      <w:tr w:rsidR="0083291A" w:rsidRPr="00F933F6" w14:paraId="7FE0B86B" w14:textId="77777777" w:rsidTr="00CD0562">
        <w:trPr>
          <w:cantSplit/>
        </w:trPr>
        <w:tc>
          <w:tcPr>
            <w:tcW w:w="345" w:type="pct"/>
          </w:tcPr>
          <w:p w14:paraId="540802EA" w14:textId="77777777" w:rsidR="006B4B10" w:rsidRPr="00F933F6" w:rsidRDefault="007F0DEF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7F0DEF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866" w:type="pct"/>
          </w:tcPr>
          <w:p w14:paraId="52649DE1" w14:textId="77777777" w:rsidR="006B4B10" w:rsidRPr="00F933F6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7F0DEF">
              <w:rPr>
                <w:rFonts w:ascii="Arial" w:hAnsi="Arial" w:cs="Arial"/>
                <w:sz w:val="20"/>
              </w:rPr>
              <w:t xml:space="preserve">Nazwa(y) Wykonawcy(ów), </w:t>
            </w:r>
          </w:p>
        </w:tc>
        <w:tc>
          <w:tcPr>
            <w:tcW w:w="2789" w:type="pct"/>
          </w:tcPr>
          <w:p w14:paraId="79099687" w14:textId="77777777" w:rsidR="006B4B10" w:rsidRPr="00F933F6" w:rsidRDefault="007F0DEF" w:rsidP="00867334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7F0DE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83291A" w:rsidRPr="00F933F6" w14:paraId="4613ECD5" w14:textId="77777777" w:rsidTr="00CD0562">
        <w:trPr>
          <w:cantSplit/>
        </w:trPr>
        <w:tc>
          <w:tcPr>
            <w:tcW w:w="345" w:type="pct"/>
          </w:tcPr>
          <w:p w14:paraId="6B0FD8FB" w14:textId="77777777" w:rsidR="006B4B10" w:rsidRPr="00F933F6" w:rsidRDefault="007F0DEF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7F0DEF">
              <w:rPr>
                <w:rFonts w:ascii="Arial" w:hAnsi="Arial" w:cs="Arial"/>
                <w:b/>
                <w:sz w:val="20"/>
              </w:rPr>
              <w:t>2.</w:t>
            </w:r>
          </w:p>
        </w:tc>
        <w:tc>
          <w:tcPr>
            <w:tcW w:w="1866" w:type="pct"/>
          </w:tcPr>
          <w:p w14:paraId="5A03F59D" w14:textId="77777777" w:rsidR="006B4B10" w:rsidRPr="00F933F6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7F0DEF">
              <w:rPr>
                <w:rFonts w:ascii="Arial" w:hAnsi="Arial" w:cs="Arial"/>
                <w:sz w:val="20"/>
              </w:rPr>
              <w:t>NIP: / Regon</w:t>
            </w:r>
          </w:p>
        </w:tc>
        <w:tc>
          <w:tcPr>
            <w:tcW w:w="2789" w:type="pct"/>
          </w:tcPr>
          <w:p w14:paraId="64F27F8B" w14:textId="77777777" w:rsidR="006B4B10" w:rsidRPr="00F933F6" w:rsidRDefault="006B4B10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CD0562" w:rsidRPr="00F933F6" w14:paraId="36109068" w14:textId="77777777" w:rsidTr="00CD0562">
        <w:trPr>
          <w:cantSplit/>
        </w:trPr>
        <w:tc>
          <w:tcPr>
            <w:tcW w:w="345" w:type="pct"/>
          </w:tcPr>
          <w:p w14:paraId="05719275" w14:textId="77777777" w:rsidR="006B4B10" w:rsidRPr="00F933F6" w:rsidRDefault="007F0DEF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7F0DEF">
              <w:rPr>
                <w:rFonts w:ascii="Arial" w:hAnsi="Arial" w:cs="Arial"/>
                <w:b/>
                <w:sz w:val="20"/>
              </w:rPr>
              <w:t>3.</w:t>
            </w:r>
          </w:p>
        </w:tc>
        <w:tc>
          <w:tcPr>
            <w:tcW w:w="1866" w:type="pct"/>
          </w:tcPr>
          <w:p w14:paraId="710C3545" w14:textId="77777777" w:rsidR="006B4B10" w:rsidRPr="00F933F6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7F0DEF">
              <w:rPr>
                <w:rFonts w:ascii="Arial" w:hAnsi="Arial" w:cs="Arial"/>
                <w:sz w:val="20"/>
              </w:rPr>
              <w:t>KRS (jeśli dotyczy)</w:t>
            </w:r>
          </w:p>
        </w:tc>
        <w:tc>
          <w:tcPr>
            <w:tcW w:w="2789" w:type="pct"/>
          </w:tcPr>
          <w:p w14:paraId="7C647CB1" w14:textId="77777777" w:rsidR="006B4B10" w:rsidRPr="00F933F6" w:rsidRDefault="006B4B10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CD0562" w:rsidRPr="00F933F6" w14:paraId="612292E2" w14:textId="77777777" w:rsidTr="00CD0562">
        <w:trPr>
          <w:cantSplit/>
        </w:trPr>
        <w:tc>
          <w:tcPr>
            <w:tcW w:w="345" w:type="pct"/>
          </w:tcPr>
          <w:p w14:paraId="3480B43B" w14:textId="77777777" w:rsidR="006B4B10" w:rsidRPr="00F933F6" w:rsidRDefault="007F0DEF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7F0DEF">
              <w:rPr>
                <w:rFonts w:ascii="Arial" w:hAnsi="Arial" w:cs="Arial"/>
                <w:b/>
                <w:sz w:val="20"/>
              </w:rPr>
              <w:t>4.</w:t>
            </w:r>
          </w:p>
        </w:tc>
        <w:tc>
          <w:tcPr>
            <w:tcW w:w="1866" w:type="pct"/>
          </w:tcPr>
          <w:p w14:paraId="488F1C17" w14:textId="77777777" w:rsidR="006B4B10" w:rsidRPr="00F933F6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7F0DEF">
              <w:rPr>
                <w:rFonts w:ascii="Arial" w:hAnsi="Arial" w:cs="Arial"/>
                <w:sz w:val="20"/>
              </w:rPr>
              <w:t>Adres</w:t>
            </w:r>
          </w:p>
        </w:tc>
        <w:tc>
          <w:tcPr>
            <w:tcW w:w="2789" w:type="pct"/>
          </w:tcPr>
          <w:p w14:paraId="35358455" w14:textId="77777777" w:rsidR="006B4B10" w:rsidRPr="00F933F6" w:rsidRDefault="006B4B10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CD0562" w:rsidRPr="00F933F6" w14:paraId="5255E50D" w14:textId="77777777" w:rsidTr="00CD0562">
        <w:trPr>
          <w:cantSplit/>
        </w:trPr>
        <w:tc>
          <w:tcPr>
            <w:tcW w:w="345" w:type="pct"/>
          </w:tcPr>
          <w:p w14:paraId="0669D86C" w14:textId="77777777" w:rsidR="00CD0562" w:rsidRPr="00F933F6" w:rsidRDefault="007F0DEF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7F0DEF">
              <w:rPr>
                <w:rFonts w:ascii="Arial" w:hAnsi="Arial" w:cs="Arial"/>
                <w:b/>
                <w:sz w:val="20"/>
              </w:rPr>
              <w:t>5.</w:t>
            </w:r>
          </w:p>
        </w:tc>
        <w:tc>
          <w:tcPr>
            <w:tcW w:w="1866" w:type="pct"/>
          </w:tcPr>
          <w:p w14:paraId="25A0656D" w14:textId="77777777" w:rsidR="00CD0562" w:rsidRPr="00F933F6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7F0DEF">
              <w:rPr>
                <w:rFonts w:ascii="Arial" w:hAnsi="Arial" w:cs="Arial"/>
                <w:sz w:val="20"/>
              </w:rPr>
              <w:t>Dane kontaktowe:</w:t>
            </w:r>
          </w:p>
          <w:p w14:paraId="155FD74C" w14:textId="77777777" w:rsidR="00CD0562" w:rsidRPr="00F933F6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7F0DEF">
              <w:rPr>
                <w:rFonts w:ascii="Arial" w:hAnsi="Arial" w:cs="Arial"/>
                <w:sz w:val="20"/>
              </w:rPr>
              <w:t>Adres e-mail</w:t>
            </w:r>
          </w:p>
          <w:p w14:paraId="18D34A24" w14:textId="77777777" w:rsidR="00CD0562" w:rsidRPr="00F933F6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7F0DEF">
              <w:rPr>
                <w:rFonts w:ascii="Arial" w:hAnsi="Arial" w:cs="Arial"/>
                <w:sz w:val="20"/>
              </w:rPr>
              <w:t>Telefon</w:t>
            </w:r>
          </w:p>
        </w:tc>
        <w:tc>
          <w:tcPr>
            <w:tcW w:w="2789" w:type="pct"/>
          </w:tcPr>
          <w:p w14:paraId="7CCFFE26" w14:textId="77777777" w:rsidR="00CD0562" w:rsidRPr="00F933F6" w:rsidRDefault="00CD0562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440F745" w14:textId="77777777" w:rsidR="006B4B10" w:rsidRDefault="006B4B10" w:rsidP="00867334">
      <w:pPr>
        <w:spacing w:line="276" w:lineRule="auto"/>
        <w:ind w:right="424"/>
        <w:jc w:val="both"/>
        <w:rPr>
          <w:rFonts w:ascii="Arial" w:hAnsi="Arial" w:cs="Arial"/>
          <w:b/>
          <w:sz w:val="20"/>
        </w:rPr>
      </w:pPr>
    </w:p>
    <w:p w14:paraId="0B5AD9DA" w14:textId="77777777" w:rsidR="00F933F6" w:rsidRDefault="00F933F6" w:rsidP="00867334">
      <w:pPr>
        <w:spacing w:line="276" w:lineRule="auto"/>
        <w:ind w:right="424"/>
        <w:jc w:val="both"/>
        <w:rPr>
          <w:rFonts w:ascii="Arial" w:hAnsi="Arial" w:cs="Arial"/>
          <w:b/>
          <w:sz w:val="20"/>
        </w:rPr>
      </w:pPr>
    </w:p>
    <w:p w14:paraId="3764341F" w14:textId="77777777" w:rsidR="0083291A" w:rsidRPr="00CD0562" w:rsidRDefault="0083291A" w:rsidP="00867334">
      <w:pPr>
        <w:spacing w:line="276" w:lineRule="auto"/>
        <w:rPr>
          <w:rFonts w:ascii="Arial" w:hAnsi="Arial" w:cs="Arial"/>
          <w:b/>
          <w:sz w:val="20"/>
        </w:rPr>
      </w:pPr>
    </w:p>
    <w:p w14:paraId="1A305E62" w14:textId="77777777" w:rsidR="00CD0562" w:rsidRPr="00CD0562" w:rsidRDefault="005058F4" w:rsidP="00867334">
      <w:pPr>
        <w:spacing w:line="276" w:lineRule="auto"/>
        <w:rPr>
          <w:rFonts w:ascii="Arial" w:hAnsi="Arial" w:cs="Arial"/>
          <w:color w:val="C00000"/>
          <w:sz w:val="22"/>
          <w:szCs w:val="22"/>
        </w:rPr>
      </w:pPr>
      <w:r w:rsidRPr="005058F4">
        <w:rPr>
          <w:rFonts w:ascii="Arial" w:hAnsi="Arial" w:cs="Arial"/>
          <w:color w:val="C00000"/>
          <w:sz w:val="22"/>
          <w:szCs w:val="22"/>
        </w:rPr>
        <w:t>Uwaga 1.! Załącznik do Oferty w rozumieniu warunków ogólnych FIDIC oraz Załącznik do Oferty stanowi zestawienie wybranych  warunków szczególnych Kontraktu .</w:t>
      </w:r>
    </w:p>
    <w:p w14:paraId="4CA19644" w14:textId="77777777" w:rsidR="006B4B10" w:rsidRDefault="005058F4" w:rsidP="00867334">
      <w:pPr>
        <w:spacing w:line="276" w:lineRule="auto"/>
        <w:rPr>
          <w:rFonts w:ascii="Arial" w:hAnsi="Arial" w:cs="Arial"/>
          <w:color w:val="C00000"/>
          <w:sz w:val="22"/>
          <w:szCs w:val="22"/>
        </w:rPr>
      </w:pPr>
      <w:r w:rsidRPr="005058F4">
        <w:rPr>
          <w:rFonts w:ascii="Arial" w:hAnsi="Arial" w:cs="Arial"/>
          <w:color w:val="C00000"/>
          <w:sz w:val="22"/>
          <w:szCs w:val="22"/>
        </w:rPr>
        <w:t>UWAGA 2: Informacje muszą być uzupełnione przez Wykonawcę z wyjątkiem tych elementów, dla których wstawił swoje elementy Zamawiający</w:t>
      </w:r>
    </w:p>
    <w:p w14:paraId="6E0E7F2C" w14:textId="77777777" w:rsidR="006B4B10" w:rsidRDefault="006B4B10" w:rsidP="00867334">
      <w:pPr>
        <w:spacing w:line="276" w:lineRule="auto"/>
        <w:rPr>
          <w:rFonts w:ascii="Arial" w:hAnsi="Arial" w:cs="Arial"/>
          <w:sz w:val="20"/>
        </w:rPr>
      </w:pPr>
    </w:p>
    <w:p w14:paraId="3D31BE56" w14:textId="77777777" w:rsidR="00F264E8" w:rsidRPr="00F933F6" w:rsidRDefault="007F0DEF" w:rsidP="00867334">
      <w:pPr>
        <w:spacing w:line="276" w:lineRule="auto"/>
        <w:jc w:val="both"/>
        <w:rPr>
          <w:rFonts w:ascii="Arial" w:hAnsi="Arial" w:cs="Arial"/>
          <w:color w:val="C00000"/>
          <w:sz w:val="20"/>
        </w:rPr>
      </w:pPr>
      <w:r w:rsidRPr="007F0DEF">
        <w:rPr>
          <w:rFonts w:ascii="Arial" w:hAnsi="Arial" w:cs="Arial"/>
          <w:color w:val="C00000"/>
          <w:sz w:val="20"/>
        </w:rPr>
        <w:t>* Do uzupełnienia są pola na szarym tle.</w:t>
      </w:r>
    </w:p>
    <w:p w14:paraId="385FACC1" w14:textId="77777777" w:rsidR="0083291A" w:rsidRPr="00132B66" w:rsidRDefault="0083291A" w:rsidP="00867334">
      <w:pPr>
        <w:pStyle w:val="normaltableau"/>
        <w:spacing w:before="0" w:after="0" w:line="276" w:lineRule="auto"/>
        <w:ind w:left="2268"/>
        <w:rPr>
          <w:rFonts w:ascii="Arial" w:hAnsi="Arial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E36C0A" w:themeColor="accent6" w:themeShade="BF"/>
          <w:left w:val="single" w:sz="4" w:space="0" w:color="E36C0A" w:themeColor="accent6" w:themeShade="BF"/>
          <w:bottom w:val="single" w:sz="4" w:space="0" w:color="E36C0A" w:themeColor="accent6" w:themeShade="BF"/>
          <w:right w:val="single" w:sz="4" w:space="0" w:color="E36C0A" w:themeColor="accent6" w:themeShade="BF"/>
          <w:insideH w:val="single" w:sz="4" w:space="0" w:color="E36C0A" w:themeColor="accent6" w:themeShade="BF"/>
          <w:insideV w:val="single" w:sz="4" w:space="0" w:color="E36C0A" w:themeColor="accent6" w:themeShade="BF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617"/>
        <w:gridCol w:w="1537"/>
        <w:gridCol w:w="6474"/>
      </w:tblGrid>
      <w:tr w:rsidR="00F32D0C" w:rsidRPr="00F264E8" w14:paraId="5BE551E1" w14:textId="77777777" w:rsidTr="00867334">
        <w:trPr>
          <w:cantSplit/>
          <w:trHeight w:val="879"/>
          <w:tblHeader/>
          <w:jc w:val="center"/>
        </w:trPr>
        <w:tc>
          <w:tcPr>
            <w:tcW w:w="821" w:type="pct"/>
            <w:shd w:val="clear" w:color="auto" w:fill="DAEEF3" w:themeFill="accent5" w:themeFillTint="33"/>
          </w:tcPr>
          <w:p w14:paraId="497334D7" w14:textId="77777777" w:rsidR="00F32D0C" w:rsidRPr="00F264E8" w:rsidRDefault="00CC35D4" w:rsidP="009B5B6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264E8">
              <w:rPr>
                <w:rFonts w:ascii="Arial" w:hAnsi="Arial" w:cs="Arial"/>
                <w:b/>
                <w:sz w:val="20"/>
              </w:rPr>
              <w:lastRenderedPageBreak/>
              <w:t>Przedmiot</w:t>
            </w:r>
          </w:p>
        </w:tc>
        <w:tc>
          <w:tcPr>
            <w:tcW w:w="601" w:type="pct"/>
            <w:shd w:val="clear" w:color="auto" w:fill="DAEEF3" w:themeFill="accent5" w:themeFillTint="33"/>
          </w:tcPr>
          <w:p w14:paraId="63BEF5F1" w14:textId="77777777" w:rsidR="00F32D0C" w:rsidRPr="00F264E8" w:rsidRDefault="00F32D0C" w:rsidP="009B5B6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264E8">
              <w:rPr>
                <w:rFonts w:ascii="Arial" w:hAnsi="Arial" w:cs="Arial"/>
                <w:b/>
                <w:sz w:val="20"/>
              </w:rPr>
              <w:t>Klauzule Warunków Ogólnych Kontraktu lub Warunków Szczególnych</w:t>
            </w:r>
          </w:p>
        </w:tc>
        <w:tc>
          <w:tcPr>
            <w:tcW w:w="3578" w:type="pct"/>
            <w:shd w:val="clear" w:color="auto" w:fill="DAEEF3" w:themeFill="accent5" w:themeFillTint="33"/>
          </w:tcPr>
          <w:p w14:paraId="2FEE1696" w14:textId="77777777" w:rsidR="00F32D0C" w:rsidRPr="00F264E8" w:rsidRDefault="00CC35D4" w:rsidP="009B5B6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264E8">
              <w:rPr>
                <w:rFonts w:ascii="Arial" w:hAnsi="Arial" w:cs="Arial"/>
                <w:b/>
                <w:sz w:val="20"/>
              </w:rPr>
              <w:t>Dane</w:t>
            </w:r>
          </w:p>
        </w:tc>
      </w:tr>
      <w:tr w:rsidR="00F32D0C" w:rsidRPr="00132B66" w14:paraId="2D4A1BD7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47"/>
          <w:jc w:val="center"/>
        </w:trPr>
        <w:tc>
          <w:tcPr>
            <w:tcW w:w="821" w:type="pct"/>
            <w:vAlign w:val="center"/>
          </w:tcPr>
          <w:p w14:paraId="07831955" w14:textId="77777777" w:rsidR="00F32D0C" w:rsidRPr="00132B66" w:rsidRDefault="00F32D0C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132B66">
              <w:rPr>
                <w:rFonts w:ascii="Arial" w:hAnsi="Arial" w:cs="Arial"/>
                <w:sz w:val="18"/>
                <w:szCs w:val="18"/>
              </w:rPr>
              <w:t xml:space="preserve">Nazwa i adres Zamawiającego </w:t>
            </w:r>
          </w:p>
        </w:tc>
        <w:tc>
          <w:tcPr>
            <w:tcW w:w="601" w:type="pct"/>
            <w:vAlign w:val="center"/>
          </w:tcPr>
          <w:p w14:paraId="4B6F7745" w14:textId="77777777" w:rsidR="00F32D0C" w:rsidRPr="00132B66" w:rsidRDefault="00F32D0C" w:rsidP="009B5B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2B66">
              <w:rPr>
                <w:rFonts w:ascii="Arial" w:hAnsi="Arial" w:cs="Arial"/>
                <w:sz w:val="18"/>
                <w:szCs w:val="18"/>
              </w:rPr>
              <w:t>1.1.2.2 &amp; 1.3</w:t>
            </w:r>
          </w:p>
        </w:tc>
        <w:tc>
          <w:tcPr>
            <w:tcW w:w="3578" w:type="pct"/>
            <w:vAlign w:val="center"/>
          </w:tcPr>
          <w:p w14:paraId="0E3F5E0C" w14:textId="77777777" w:rsidR="00F933F6" w:rsidRPr="007D0650" w:rsidRDefault="00F933F6" w:rsidP="009B5B65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Zakład Usług Wodno-Ściekowych Sp. z o. o.</w:t>
            </w:r>
          </w:p>
          <w:p w14:paraId="3007ACE1" w14:textId="77777777" w:rsidR="00F933F6" w:rsidRPr="007D0650" w:rsidRDefault="00F933F6" w:rsidP="009B5B65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14:paraId="31800842" w14:textId="77777777" w:rsidR="00F933F6" w:rsidRPr="007D0650" w:rsidRDefault="00F933F6" w:rsidP="009B5B65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14:paraId="17C9A19F" w14:textId="77777777" w:rsidR="0069737B" w:rsidRPr="00867334" w:rsidRDefault="0035641A" w:rsidP="009B5B65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9" w:history="1">
              <w:r w:rsidR="00F933F6" w:rsidRPr="007D0650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F933F6" w:rsidRPr="007D0650">
              <w:rPr>
                <w:rFonts w:ascii="Arial" w:hAnsi="Arial" w:cs="Arial"/>
                <w:caps/>
                <w:sz w:val="20"/>
                <w:szCs w:val="20"/>
              </w:rPr>
              <w:t>, REGON: 210516385, NIP: 598 00 03 799</w:t>
            </w:r>
            <w:r w:rsidR="00F933F6" w:rsidRPr="007D0650">
              <w:rPr>
                <w:rFonts w:cs="Arial"/>
                <w:color w:val="000000"/>
              </w:rPr>
              <w:t xml:space="preserve"> </w:t>
            </w:r>
          </w:p>
        </w:tc>
      </w:tr>
      <w:tr w:rsidR="00F32D0C" w:rsidRPr="00132B66" w14:paraId="677F50BB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47"/>
          <w:jc w:val="center"/>
        </w:trPr>
        <w:tc>
          <w:tcPr>
            <w:tcW w:w="821" w:type="pct"/>
            <w:vAlign w:val="center"/>
          </w:tcPr>
          <w:p w14:paraId="0F1AE119" w14:textId="77777777" w:rsidR="00F32D0C" w:rsidRPr="00132B66" w:rsidRDefault="00F32D0C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132B66">
              <w:rPr>
                <w:rFonts w:ascii="Arial" w:hAnsi="Arial" w:cs="Arial"/>
                <w:sz w:val="18"/>
                <w:szCs w:val="18"/>
              </w:rPr>
              <w:t>Nazwa i adres Wykonawcy</w:t>
            </w:r>
          </w:p>
        </w:tc>
        <w:tc>
          <w:tcPr>
            <w:tcW w:w="601" w:type="pct"/>
            <w:vAlign w:val="center"/>
          </w:tcPr>
          <w:p w14:paraId="153A3555" w14:textId="77777777" w:rsidR="00F32D0C" w:rsidRPr="00132B66" w:rsidRDefault="00F32D0C" w:rsidP="009B5B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2B66">
              <w:rPr>
                <w:rFonts w:ascii="Arial" w:hAnsi="Arial" w:cs="Arial"/>
                <w:sz w:val="18"/>
                <w:szCs w:val="18"/>
              </w:rPr>
              <w:t>1.1.2.3 &amp; 1.3</w:t>
            </w:r>
          </w:p>
        </w:tc>
        <w:tc>
          <w:tcPr>
            <w:tcW w:w="3578" w:type="pct"/>
            <w:shd w:val="clear" w:color="auto" w:fill="EEECE1" w:themeFill="background2"/>
            <w:vAlign w:val="center"/>
          </w:tcPr>
          <w:p w14:paraId="751CA8A9" w14:textId="77777777" w:rsidR="00F32D0C" w:rsidRPr="00132B66" w:rsidRDefault="00F32D0C" w:rsidP="009B5B65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18"/>
                <w:szCs w:val="18"/>
              </w:rPr>
            </w:pPr>
            <w:r w:rsidRPr="00132B66">
              <w:rPr>
                <w:rFonts w:cs="Arial"/>
                <w:sz w:val="18"/>
                <w:szCs w:val="18"/>
              </w:rPr>
              <w:t>.................................................................</w:t>
            </w:r>
            <w:r w:rsidR="00F264E8">
              <w:rPr>
                <w:rFonts w:cs="Arial"/>
                <w:sz w:val="18"/>
                <w:szCs w:val="18"/>
              </w:rPr>
              <w:t>.................................</w:t>
            </w:r>
          </w:p>
        </w:tc>
      </w:tr>
      <w:tr w:rsidR="00F32D0C" w:rsidRPr="00132B66" w14:paraId="3A474996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47"/>
          <w:jc w:val="center"/>
        </w:trPr>
        <w:tc>
          <w:tcPr>
            <w:tcW w:w="821" w:type="pct"/>
            <w:vAlign w:val="center"/>
          </w:tcPr>
          <w:p w14:paraId="1A490129" w14:textId="77777777" w:rsidR="00F32D0C" w:rsidRPr="00132B66" w:rsidRDefault="00F32D0C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132B66">
              <w:rPr>
                <w:rFonts w:ascii="Arial" w:hAnsi="Arial" w:cs="Arial"/>
                <w:sz w:val="18"/>
                <w:szCs w:val="18"/>
              </w:rPr>
              <w:t>Nazwa i adres Inżyniera</w:t>
            </w:r>
          </w:p>
        </w:tc>
        <w:tc>
          <w:tcPr>
            <w:tcW w:w="601" w:type="pct"/>
            <w:vAlign w:val="center"/>
          </w:tcPr>
          <w:p w14:paraId="7DBE3298" w14:textId="77777777" w:rsidR="00F32D0C" w:rsidRPr="00132B66" w:rsidRDefault="00F32D0C" w:rsidP="009B5B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2B66">
              <w:rPr>
                <w:rFonts w:ascii="Arial" w:hAnsi="Arial" w:cs="Arial"/>
                <w:sz w:val="18"/>
                <w:szCs w:val="18"/>
              </w:rPr>
              <w:t>1.1.2.4 &amp; 1.3</w:t>
            </w:r>
          </w:p>
        </w:tc>
        <w:tc>
          <w:tcPr>
            <w:tcW w:w="3578" w:type="pct"/>
            <w:vAlign w:val="center"/>
          </w:tcPr>
          <w:p w14:paraId="04A7F3F9" w14:textId="77777777" w:rsidR="0069737B" w:rsidRDefault="00F933F6" w:rsidP="009B5B65">
            <w:pPr>
              <w:pStyle w:val="Bezodstpw"/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  <w:r w:rsidRPr="00314316">
              <w:rPr>
                <w:rFonts w:ascii="Arial" w:hAnsi="Arial" w:cs="Arial"/>
                <w:sz w:val="18"/>
                <w:szCs w:val="18"/>
              </w:rPr>
              <w:t xml:space="preserve">Zachodnie Centrum Konsultingowe EURO </w:t>
            </w:r>
            <w:proofErr w:type="spellStart"/>
            <w:r w:rsidRPr="00314316">
              <w:rPr>
                <w:rFonts w:ascii="Arial" w:hAnsi="Arial" w:cs="Arial"/>
                <w:sz w:val="18"/>
                <w:szCs w:val="18"/>
              </w:rPr>
              <w:t>INWEST</w:t>
            </w:r>
            <w:proofErr w:type="spellEnd"/>
            <w:r w:rsidRPr="00314316">
              <w:rPr>
                <w:rFonts w:ascii="Arial" w:hAnsi="Arial" w:cs="Arial"/>
                <w:sz w:val="18"/>
                <w:szCs w:val="18"/>
              </w:rPr>
              <w:t xml:space="preserve"> Sp. </w:t>
            </w:r>
            <w:r w:rsidR="00867334">
              <w:rPr>
                <w:rFonts w:ascii="Arial" w:hAnsi="Arial" w:cs="Arial"/>
                <w:sz w:val="18"/>
                <w:szCs w:val="18"/>
              </w:rPr>
              <w:t>z</w:t>
            </w:r>
            <w:r w:rsidR="007C6F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14316">
              <w:rPr>
                <w:rFonts w:ascii="Arial" w:hAnsi="Arial" w:cs="Arial"/>
                <w:sz w:val="18"/>
                <w:szCs w:val="18"/>
              </w:rPr>
              <w:t xml:space="preserve">o.o. 66-400 Gorzów </w:t>
            </w:r>
            <w:r w:rsidR="00867334" w:rsidRPr="00314316">
              <w:rPr>
                <w:rFonts w:ascii="Arial" w:hAnsi="Arial" w:cs="Arial"/>
                <w:sz w:val="18"/>
                <w:szCs w:val="18"/>
              </w:rPr>
              <w:t>Wlkp.</w:t>
            </w:r>
            <w:r w:rsidRPr="00314316">
              <w:rPr>
                <w:rFonts w:ascii="Arial" w:hAnsi="Arial" w:cs="Arial"/>
                <w:sz w:val="18"/>
                <w:szCs w:val="18"/>
              </w:rPr>
              <w:t>, ul. Sikorskiego 111/307</w:t>
            </w:r>
          </w:p>
        </w:tc>
      </w:tr>
      <w:tr w:rsidR="00F32D0C" w:rsidRPr="00132B66" w14:paraId="046106CF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52"/>
          <w:jc w:val="center"/>
        </w:trPr>
        <w:tc>
          <w:tcPr>
            <w:tcW w:w="821" w:type="pct"/>
            <w:vAlign w:val="center"/>
          </w:tcPr>
          <w:p w14:paraId="5BDEC6D3" w14:textId="77777777" w:rsidR="00F32D0C" w:rsidRPr="00132B66" w:rsidRDefault="00F32D0C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132B66">
              <w:rPr>
                <w:rFonts w:ascii="Arial" w:hAnsi="Arial" w:cs="Arial"/>
                <w:sz w:val="18"/>
                <w:szCs w:val="18"/>
              </w:rPr>
              <w:t xml:space="preserve">Czas na </w:t>
            </w:r>
            <w:r w:rsidR="00F264E8">
              <w:rPr>
                <w:rFonts w:ascii="Arial" w:hAnsi="Arial" w:cs="Arial"/>
                <w:sz w:val="18"/>
                <w:szCs w:val="18"/>
              </w:rPr>
              <w:t xml:space="preserve">Wykonanie </w:t>
            </w:r>
            <w:r w:rsidRPr="00132B66">
              <w:rPr>
                <w:rFonts w:ascii="Arial" w:hAnsi="Arial" w:cs="Arial"/>
                <w:sz w:val="18"/>
                <w:szCs w:val="18"/>
              </w:rPr>
              <w:t>Robót</w:t>
            </w:r>
          </w:p>
        </w:tc>
        <w:tc>
          <w:tcPr>
            <w:tcW w:w="601" w:type="pct"/>
            <w:vAlign w:val="center"/>
          </w:tcPr>
          <w:p w14:paraId="0C7E637F" w14:textId="77777777" w:rsidR="00F32D0C" w:rsidRPr="00132B66" w:rsidRDefault="00F32D0C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132B66">
              <w:rPr>
                <w:rFonts w:cs="Arial"/>
                <w:sz w:val="18"/>
                <w:szCs w:val="18"/>
                <w:lang w:val="pl-PL"/>
              </w:rPr>
              <w:t>1.1.3.3</w:t>
            </w:r>
          </w:p>
        </w:tc>
        <w:tc>
          <w:tcPr>
            <w:tcW w:w="3578" w:type="pct"/>
            <w:vAlign w:val="center"/>
          </w:tcPr>
          <w:p w14:paraId="67BBC69E" w14:textId="77777777" w:rsidR="00F933F6" w:rsidRPr="00F933F6" w:rsidRDefault="00F264E8" w:rsidP="009B5B65">
            <w:pPr>
              <w:pStyle w:val="Akapitzlist"/>
              <w:numPr>
                <w:ilvl w:val="0"/>
                <w:numId w:val="6"/>
              </w:numPr>
              <w:ind w:left="509" w:hanging="425"/>
              <w:jc w:val="both"/>
              <w:rPr>
                <w:rFonts w:ascii="Arial" w:hAnsi="Arial" w:cs="Arial"/>
                <w:iCs/>
                <w:sz w:val="20"/>
              </w:rPr>
            </w:pPr>
            <w:r w:rsidRPr="00F264E8">
              <w:rPr>
                <w:rFonts w:ascii="Arial" w:hAnsi="Arial" w:cs="Arial"/>
                <w:iCs/>
                <w:sz w:val="20"/>
              </w:rPr>
              <w:t>Zakończenie robót</w:t>
            </w:r>
            <w:r w:rsidR="005058F4" w:rsidRPr="005058F4">
              <w:rPr>
                <w:rFonts w:ascii="Arial" w:hAnsi="Arial" w:cs="Arial"/>
                <w:iCs/>
                <w:color w:val="FF0000"/>
                <w:sz w:val="20"/>
              </w:rPr>
              <w:t xml:space="preserve">: </w:t>
            </w:r>
            <w:r w:rsidR="00F933F6">
              <w:rPr>
                <w:rFonts w:ascii="Arial" w:hAnsi="Arial" w:cs="Arial"/>
                <w:iCs/>
                <w:color w:val="FF0000"/>
                <w:sz w:val="20"/>
              </w:rPr>
              <w:t>:</w:t>
            </w:r>
          </w:p>
          <w:p w14:paraId="29BF802E" w14:textId="77777777" w:rsidR="00192E8D" w:rsidRPr="00192E8D" w:rsidRDefault="00395B1C" w:rsidP="009B5B65">
            <w:pPr>
              <w:pStyle w:val="Bezodstpw"/>
              <w:numPr>
                <w:ilvl w:val="0"/>
                <w:numId w:val="19"/>
              </w:numPr>
              <w:shd w:val="clear" w:color="auto" w:fill="DDD9C3" w:themeFill="background2" w:themeFillShade="E6"/>
              <w:rPr>
                <w:rFonts w:ascii="Arial" w:hAnsi="Arial" w:cs="Arial"/>
                <w:color w:val="002060"/>
                <w:sz w:val="20"/>
              </w:rPr>
            </w:pPr>
            <w:r w:rsidRPr="00395B1C">
              <w:rPr>
                <w:rFonts w:ascii="Arial" w:hAnsi="Arial" w:cs="Arial"/>
                <w:color w:val="002060"/>
                <w:sz w:val="20"/>
              </w:rPr>
              <w:t xml:space="preserve">Czas na </w:t>
            </w:r>
            <w:r w:rsidRPr="00395B1C">
              <w:rPr>
                <w:rFonts w:ascii="Arial" w:hAnsi="Arial" w:cs="Arial"/>
                <w:color w:val="002060"/>
                <w:sz w:val="20"/>
                <w:szCs w:val="20"/>
              </w:rPr>
              <w:t>ukończenie robót  18 miesięcy od popisania umowy</w:t>
            </w:r>
          </w:p>
          <w:p w14:paraId="32A523F4" w14:textId="77777777" w:rsidR="0069737B" w:rsidRPr="00867334" w:rsidRDefault="00395B1C" w:rsidP="009B5B65">
            <w:pPr>
              <w:pStyle w:val="Bezodstpw"/>
              <w:numPr>
                <w:ilvl w:val="0"/>
                <w:numId w:val="19"/>
              </w:numPr>
              <w:shd w:val="clear" w:color="auto" w:fill="DDD9C3" w:themeFill="background2" w:themeFillShade="E6"/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2060"/>
                <w:sz w:val="20"/>
              </w:rPr>
            </w:pPr>
            <w:r w:rsidRPr="00395B1C">
              <w:rPr>
                <w:rFonts w:ascii="Arial" w:hAnsi="Arial" w:cs="Arial"/>
                <w:color w:val="002060"/>
                <w:sz w:val="20"/>
                <w:szCs w:val="20"/>
              </w:rPr>
              <w:t>Czas na Przejęcie Robót (po usunięciu wad i usterek)  20 miesięcy  od popisania umowy</w:t>
            </w:r>
          </w:p>
        </w:tc>
      </w:tr>
      <w:tr w:rsidR="00F32D0C" w:rsidRPr="00132B66" w14:paraId="054DA1C2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51"/>
          <w:jc w:val="center"/>
        </w:trPr>
        <w:tc>
          <w:tcPr>
            <w:tcW w:w="821" w:type="pct"/>
            <w:vAlign w:val="center"/>
          </w:tcPr>
          <w:p w14:paraId="194EEB66" w14:textId="77777777" w:rsidR="00F32D0C" w:rsidRPr="00132B66" w:rsidRDefault="00F32D0C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132B66">
              <w:rPr>
                <w:rFonts w:ascii="Arial" w:hAnsi="Arial" w:cs="Arial"/>
                <w:sz w:val="18"/>
                <w:szCs w:val="18"/>
              </w:rPr>
              <w:t>Okres Zgłaszania Wad</w:t>
            </w:r>
          </w:p>
        </w:tc>
        <w:tc>
          <w:tcPr>
            <w:tcW w:w="601" w:type="pct"/>
            <w:vAlign w:val="center"/>
          </w:tcPr>
          <w:p w14:paraId="03A96460" w14:textId="77777777" w:rsidR="00F32D0C" w:rsidRPr="00132B66" w:rsidRDefault="00F32D0C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132B66">
              <w:rPr>
                <w:rFonts w:cs="Arial"/>
                <w:sz w:val="18"/>
                <w:szCs w:val="18"/>
                <w:lang w:val="pl-PL"/>
              </w:rPr>
              <w:t>1.1.3.7</w:t>
            </w:r>
          </w:p>
        </w:tc>
        <w:tc>
          <w:tcPr>
            <w:tcW w:w="3578" w:type="pct"/>
            <w:vAlign w:val="center"/>
          </w:tcPr>
          <w:p w14:paraId="147C72D2" w14:textId="77777777" w:rsidR="006F6798" w:rsidRPr="00132B66" w:rsidRDefault="006F6798" w:rsidP="009B5B65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5E6">
              <w:rPr>
                <w:rFonts w:ascii="Arial" w:hAnsi="Arial" w:cs="Arial"/>
                <w:sz w:val="18"/>
                <w:szCs w:val="18"/>
              </w:rPr>
              <w:t>Okres Zgłaszania Wad rozpoczyna się z dniem podpisania przez Zamawi</w:t>
            </w:r>
            <w:r>
              <w:rPr>
                <w:rFonts w:ascii="Arial" w:hAnsi="Arial" w:cs="Arial"/>
                <w:sz w:val="18"/>
                <w:szCs w:val="18"/>
              </w:rPr>
              <w:t>ającego Świadectwa Przejęcia, a kończy z </w:t>
            </w:r>
            <w:r w:rsidRPr="005965E6">
              <w:rPr>
                <w:rFonts w:ascii="Arial" w:hAnsi="Arial" w:cs="Arial"/>
                <w:sz w:val="18"/>
                <w:szCs w:val="18"/>
              </w:rPr>
              <w:t xml:space="preserve">upływem </w:t>
            </w:r>
            <w:r w:rsidR="00CD0562">
              <w:rPr>
                <w:rFonts w:ascii="Arial" w:hAnsi="Arial" w:cs="Arial"/>
                <w:sz w:val="18"/>
                <w:szCs w:val="18"/>
              </w:rPr>
              <w:t xml:space="preserve">gwarancji w momencie wystawienia </w:t>
            </w:r>
            <w:r w:rsidRPr="005965E6">
              <w:rPr>
                <w:rFonts w:ascii="Arial" w:hAnsi="Arial" w:cs="Arial"/>
                <w:sz w:val="18"/>
                <w:szCs w:val="18"/>
              </w:rPr>
              <w:t xml:space="preserve">Świadectwa </w:t>
            </w:r>
            <w:r w:rsidR="00696E2E">
              <w:rPr>
                <w:rFonts w:ascii="Arial" w:hAnsi="Arial" w:cs="Arial"/>
                <w:sz w:val="18"/>
                <w:szCs w:val="18"/>
              </w:rPr>
              <w:t>Wykonania</w:t>
            </w:r>
          </w:p>
        </w:tc>
      </w:tr>
      <w:tr w:rsidR="00606D4B" w:rsidRPr="00132B66" w14:paraId="4AF40AC1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51"/>
          <w:jc w:val="center"/>
        </w:trPr>
        <w:tc>
          <w:tcPr>
            <w:tcW w:w="821" w:type="pct"/>
            <w:vAlign w:val="center"/>
          </w:tcPr>
          <w:p w14:paraId="0E433D30" w14:textId="77777777" w:rsidR="00606D4B" w:rsidRPr="00132B66" w:rsidRDefault="00606D4B" w:rsidP="009B5B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Okres </w:t>
            </w:r>
            <w:r w:rsidR="00696E2E">
              <w:rPr>
                <w:rFonts w:ascii="Arial" w:hAnsi="Arial" w:cs="Arial"/>
                <w:sz w:val="18"/>
                <w:szCs w:val="18"/>
              </w:rPr>
              <w:t>Rękojmi</w:t>
            </w:r>
          </w:p>
        </w:tc>
        <w:tc>
          <w:tcPr>
            <w:tcW w:w="601" w:type="pct"/>
            <w:vAlign w:val="center"/>
          </w:tcPr>
          <w:p w14:paraId="448F0645" w14:textId="77777777" w:rsidR="00606D4B" w:rsidRPr="00132B66" w:rsidRDefault="00CD0562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t>Rozdział 10 Kontraktu FIDIC</w:t>
            </w:r>
          </w:p>
        </w:tc>
        <w:tc>
          <w:tcPr>
            <w:tcW w:w="3578" w:type="pct"/>
            <w:vAlign w:val="center"/>
          </w:tcPr>
          <w:p w14:paraId="3DF068DF" w14:textId="77777777" w:rsidR="006B4B10" w:rsidRDefault="00606D4B" w:rsidP="009B5B65">
            <w:pPr>
              <w:tabs>
                <w:tab w:val="left" w:pos="-10"/>
              </w:tabs>
              <w:rPr>
                <w:rFonts w:ascii="Arial" w:hAnsi="Arial" w:cs="Arial"/>
                <w:sz w:val="18"/>
                <w:szCs w:val="18"/>
              </w:rPr>
            </w:pPr>
            <w:r w:rsidRPr="00606D4B">
              <w:rPr>
                <w:rFonts w:ascii="Arial" w:hAnsi="Arial" w:cs="Arial"/>
                <w:sz w:val="20"/>
              </w:rPr>
              <w:t xml:space="preserve">Rozpoczyna się dzień po wystawieniu Świadectwa </w:t>
            </w:r>
            <w:r w:rsidR="00696E2E">
              <w:rPr>
                <w:rFonts w:ascii="Arial" w:hAnsi="Arial" w:cs="Arial"/>
                <w:sz w:val="20"/>
              </w:rPr>
              <w:t>Przejęcia</w:t>
            </w:r>
            <w:r w:rsidRPr="00606D4B">
              <w:rPr>
                <w:rFonts w:ascii="Arial" w:hAnsi="Arial" w:cs="Arial"/>
                <w:sz w:val="20"/>
              </w:rPr>
              <w:t xml:space="preserve">, </w:t>
            </w:r>
            <w:r w:rsidR="00CD0562">
              <w:rPr>
                <w:rFonts w:ascii="Arial" w:hAnsi="Arial" w:cs="Arial"/>
                <w:sz w:val="20"/>
              </w:rPr>
              <w:t>-Rozdział 10. Przejęcie przez Zamawiającego</w:t>
            </w:r>
            <w:r w:rsidRPr="00606D4B">
              <w:rPr>
                <w:rFonts w:ascii="Arial" w:hAnsi="Arial" w:cs="Arial"/>
                <w:sz w:val="20"/>
              </w:rPr>
              <w:t xml:space="preserve">- </w:t>
            </w:r>
            <w:r w:rsidR="00CD0562">
              <w:rPr>
                <w:rFonts w:ascii="Arial" w:hAnsi="Arial" w:cs="Arial"/>
                <w:sz w:val="20"/>
              </w:rPr>
              <w:t xml:space="preserve"> </w:t>
            </w:r>
            <w:r w:rsidR="00696E2E">
              <w:rPr>
                <w:rFonts w:ascii="Arial" w:hAnsi="Arial" w:cs="Arial"/>
                <w:sz w:val="20"/>
              </w:rPr>
              <w:t>a kończy wraz z upływem okresu gwarancji</w:t>
            </w:r>
            <w:r w:rsidR="007C6F18">
              <w:rPr>
                <w:rFonts w:ascii="Arial" w:hAnsi="Arial" w:cs="Arial"/>
                <w:sz w:val="20"/>
              </w:rPr>
              <w:t xml:space="preserve"> </w:t>
            </w:r>
            <w:r w:rsidR="001D1744">
              <w:rPr>
                <w:rFonts w:ascii="Arial" w:hAnsi="Arial" w:cs="Arial"/>
                <w:sz w:val="20"/>
              </w:rPr>
              <w:t>- wynoszącą 5 lat</w:t>
            </w:r>
            <w:r w:rsidR="007C6F18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606D4B" w:rsidRPr="00132B66" w14:paraId="4166F458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51"/>
          <w:jc w:val="center"/>
        </w:trPr>
        <w:tc>
          <w:tcPr>
            <w:tcW w:w="821" w:type="pct"/>
            <w:vAlign w:val="center"/>
          </w:tcPr>
          <w:p w14:paraId="0F4D5C7E" w14:textId="77777777" w:rsidR="00606D4B" w:rsidRPr="00132B66" w:rsidRDefault="00606D4B" w:rsidP="009B5B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Okres gwarancji</w:t>
            </w:r>
          </w:p>
        </w:tc>
        <w:tc>
          <w:tcPr>
            <w:tcW w:w="601" w:type="pct"/>
            <w:vAlign w:val="center"/>
          </w:tcPr>
          <w:p w14:paraId="25E2011A" w14:textId="77777777" w:rsidR="00606D4B" w:rsidRPr="00132B66" w:rsidRDefault="00606D4B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t>1.1.3.7.2,</w:t>
            </w:r>
          </w:p>
        </w:tc>
        <w:tc>
          <w:tcPr>
            <w:tcW w:w="3578" w:type="pct"/>
            <w:vAlign w:val="center"/>
          </w:tcPr>
          <w:p w14:paraId="6A51062E" w14:textId="77777777" w:rsidR="0069737B" w:rsidRDefault="00606D4B" w:rsidP="009B5B65">
            <w:pPr>
              <w:pStyle w:val="Defaul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>Okres, w którym Zamawiający może na podstawie Karty Gwarancyjnej dochodzić uprawnień z tytułu gwarancji za wady w Robotach oraz dostarczonych maszynach, urządzeniach i wyposażeniu</w:t>
            </w:r>
            <w:r w:rsidR="000E77DD">
              <w:rPr>
                <w:sz w:val="20"/>
                <w:szCs w:val="20"/>
              </w:rPr>
              <w:t xml:space="preserve"> ujawnione w </w:t>
            </w:r>
            <w:r w:rsidR="00395B1C" w:rsidRPr="00395B1C">
              <w:rPr>
                <w:color w:val="C00000"/>
                <w:sz w:val="20"/>
              </w:rPr>
              <w:t xml:space="preserve">okresie gwarancji. Okres ten wynosi </w:t>
            </w:r>
            <w:r w:rsidR="00395B1C" w:rsidRPr="00395B1C">
              <w:rPr>
                <w:b/>
                <w:color w:val="C00000"/>
                <w:sz w:val="20"/>
              </w:rPr>
              <w:t>min 5 lat</w:t>
            </w:r>
            <w:r w:rsidR="00395B1C" w:rsidRPr="00395B1C">
              <w:rPr>
                <w:color w:val="C00000"/>
                <w:sz w:val="20"/>
              </w:rPr>
              <w:t xml:space="preserve"> a </w:t>
            </w:r>
            <w:r>
              <w:rPr>
                <w:sz w:val="20"/>
                <w:szCs w:val="20"/>
              </w:rPr>
              <w:t xml:space="preserve">Początek okresu gwarancji i rękojmi za wady rozpoczyna się dzień po dniu wydania Świadectwa </w:t>
            </w:r>
            <w:r w:rsidR="00CD0562">
              <w:rPr>
                <w:sz w:val="20"/>
                <w:szCs w:val="20"/>
              </w:rPr>
              <w:t>Przejęcia.</w:t>
            </w:r>
            <w:r w:rsidR="00696E2E">
              <w:rPr>
                <w:sz w:val="20"/>
                <w:szCs w:val="20"/>
              </w:rPr>
              <w:t xml:space="preserve"> Koniec okresu gwarancji i rękojmi zostanie potwierdzony Świadectwem Wykonania</w:t>
            </w:r>
            <w:r w:rsidR="007C6F18">
              <w:rPr>
                <w:sz w:val="20"/>
                <w:szCs w:val="20"/>
              </w:rPr>
              <w:t>.</w:t>
            </w:r>
          </w:p>
        </w:tc>
      </w:tr>
      <w:tr w:rsidR="00F32D0C" w:rsidRPr="00606D4B" w14:paraId="15D072D3" w14:textId="77777777" w:rsidTr="00867334">
        <w:tblPrEx>
          <w:tblCellMar>
            <w:left w:w="108" w:type="dxa"/>
            <w:right w:w="108" w:type="dxa"/>
          </w:tblCellMar>
        </w:tblPrEx>
        <w:trPr>
          <w:trHeight w:val="834"/>
          <w:jc w:val="center"/>
        </w:trPr>
        <w:tc>
          <w:tcPr>
            <w:tcW w:w="821" w:type="pct"/>
            <w:vAlign w:val="center"/>
          </w:tcPr>
          <w:p w14:paraId="25B8A172" w14:textId="77777777" w:rsidR="00606D4B" w:rsidRDefault="00606D4B" w:rsidP="009B5B6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Przepływ informacji</w:t>
            </w:r>
          </w:p>
          <w:p w14:paraId="37166536" w14:textId="77777777" w:rsidR="00F32D0C" w:rsidRPr="00606D4B" w:rsidRDefault="00606D4B" w:rsidP="009B5B6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="005B0689" w:rsidRPr="00606D4B">
              <w:rPr>
                <w:rFonts w:ascii="Arial" w:hAnsi="Arial" w:cs="Arial"/>
                <w:sz w:val="20"/>
              </w:rPr>
              <w:t>S</w:t>
            </w:r>
            <w:r w:rsidR="00F32D0C" w:rsidRPr="00606D4B">
              <w:rPr>
                <w:rFonts w:ascii="Arial" w:hAnsi="Arial" w:cs="Arial"/>
                <w:sz w:val="20"/>
              </w:rPr>
              <w:t>ystem</w:t>
            </w:r>
            <w:r w:rsidR="005B0689" w:rsidRPr="00606D4B">
              <w:rPr>
                <w:rFonts w:ascii="Arial" w:hAnsi="Arial" w:cs="Arial"/>
                <w:sz w:val="20"/>
              </w:rPr>
              <w:t xml:space="preserve"> transmisji elektronicznej Zamawiający, Wykonawca, Inżynier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601" w:type="pct"/>
            <w:vAlign w:val="center"/>
          </w:tcPr>
          <w:p w14:paraId="71359770" w14:textId="77777777" w:rsidR="00F32D0C" w:rsidRPr="00606D4B" w:rsidRDefault="00F32D0C" w:rsidP="009B5B65">
            <w:pPr>
              <w:pStyle w:val="tabulka"/>
              <w:spacing w:before="0" w:line="240" w:lineRule="auto"/>
              <w:rPr>
                <w:rFonts w:cs="Arial"/>
                <w:lang w:val="pl-PL"/>
              </w:rPr>
            </w:pPr>
            <w:r w:rsidRPr="00606D4B">
              <w:rPr>
                <w:rFonts w:cs="Arial"/>
                <w:lang w:val="pl-PL"/>
              </w:rPr>
              <w:t>1.3</w:t>
            </w:r>
          </w:p>
        </w:tc>
        <w:tc>
          <w:tcPr>
            <w:tcW w:w="3578" w:type="pct"/>
            <w:vAlign w:val="center"/>
          </w:tcPr>
          <w:p w14:paraId="2FFFA730" w14:textId="77777777" w:rsidR="005B0689" w:rsidRPr="00606D4B" w:rsidRDefault="005B0689" w:rsidP="009B5B65">
            <w:pPr>
              <w:snapToGrid w:val="0"/>
              <w:rPr>
                <w:rFonts w:ascii="Arial" w:hAnsi="Arial" w:cs="Arial"/>
                <w:bCs/>
                <w:sz w:val="20"/>
              </w:rPr>
            </w:pPr>
            <w:r w:rsidRPr="00606D4B">
              <w:rPr>
                <w:rFonts w:ascii="Arial" w:hAnsi="Arial" w:cs="Arial"/>
                <w:bCs/>
                <w:sz w:val="20"/>
              </w:rPr>
              <w:t>faks i email należy potwierdzić na piśmie</w:t>
            </w:r>
            <w:r w:rsidR="0066053E" w:rsidRPr="00606D4B">
              <w:rPr>
                <w:rFonts w:ascii="Arial" w:hAnsi="Arial" w:cs="Arial"/>
                <w:bCs/>
                <w:sz w:val="20"/>
              </w:rPr>
              <w:t xml:space="preserve"> na żądanie drugiej strony</w:t>
            </w:r>
          </w:p>
          <w:p w14:paraId="7DBDADE2" w14:textId="77777777" w:rsidR="005B0689" w:rsidRPr="00606D4B" w:rsidRDefault="005B0689" w:rsidP="009B5B65">
            <w:pPr>
              <w:snapToGrid w:val="0"/>
              <w:rPr>
                <w:rFonts w:ascii="Arial" w:hAnsi="Arial" w:cs="Arial"/>
                <w:sz w:val="20"/>
              </w:rPr>
            </w:pPr>
            <w:r w:rsidRPr="00606D4B">
              <w:rPr>
                <w:rFonts w:ascii="Arial" w:hAnsi="Arial" w:cs="Arial"/>
                <w:sz w:val="20"/>
                <w:u w:val="single"/>
              </w:rPr>
              <w:t>Zamawiający</w:t>
            </w:r>
            <w:r w:rsidR="00DD6E55" w:rsidRPr="00606D4B">
              <w:rPr>
                <w:rFonts w:ascii="Arial" w:hAnsi="Arial" w:cs="Arial"/>
                <w:sz w:val="20"/>
                <w:u w:val="single"/>
              </w:rPr>
              <w:t>, Inżynier</w:t>
            </w:r>
            <w:r w:rsidRPr="00606D4B">
              <w:rPr>
                <w:rFonts w:ascii="Arial" w:hAnsi="Arial" w:cs="Arial"/>
                <w:sz w:val="20"/>
              </w:rPr>
              <w:t>:</w:t>
            </w:r>
          </w:p>
          <w:p w14:paraId="70C4A1F2" w14:textId="77777777" w:rsidR="005B0689" w:rsidRPr="00606D4B" w:rsidRDefault="005B0689" w:rsidP="009B5B65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 w:rsidRPr="00606D4B">
              <w:rPr>
                <w:rFonts w:ascii="Arial" w:hAnsi="Arial" w:cs="Arial"/>
                <w:sz w:val="20"/>
              </w:rPr>
              <w:t xml:space="preserve">faks: </w:t>
            </w:r>
            <w:r w:rsidRPr="00606D4B">
              <w:rPr>
                <w:rFonts w:ascii="Arial" w:hAnsi="Arial" w:cs="Arial"/>
                <w:i/>
                <w:sz w:val="20"/>
              </w:rPr>
              <w:t>zostanie wpisane przed podpisaniem kontraktu</w:t>
            </w:r>
          </w:p>
          <w:p w14:paraId="4285C204" w14:textId="77777777" w:rsidR="00606D4B" w:rsidRPr="00867334" w:rsidRDefault="005B0689" w:rsidP="009B5B65">
            <w:pPr>
              <w:snapToGrid w:val="0"/>
              <w:jc w:val="both"/>
              <w:rPr>
                <w:rFonts w:ascii="Arial" w:hAnsi="Arial" w:cs="Arial"/>
                <w:i/>
                <w:sz w:val="20"/>
              </w:rPr>
            </w:pPr>
            <w:r w:rsidRPr="00606D4B">
              <w:rPr>
                <w:rFonts w:ascii="Arial" w:hAnsi="Arial" w:cs="Arial"/>
                <w:sz w:val="20"/>
              </w:rPr>
              <w:t xml:space="preserve">e-mail: </w:t>
            </w:r>
            <w:r w:rsidRPr="00606D4B">
              <w:rPr>
                <w:rFonts w:ascii="Arial" w:hAnsi="Arial" w:cs="Arial"/>
                <w:i/>
                <w:sz w:val="20"/>
              </w:rPr>
              <w:t>zostanie wpisane przed podpisaniem kontraktu</w:t>
            </w:r>
          </w:p>
          <w:p w14:paraId="2070EC18" w14:textId="77777777" w:rsidR="00727C5C" w:rsidRPr="00727C5C" w:rsidRDefault="005B0689" w:rsidP="009B5B65">
            <w:pPr>
              <w:shd w:val="clear" w:color="auto" w:fill="EEECE1" w:themeFill="background2"/>
              <w:snapToGrid w:val="0"/>
              <w:rPr>
                <w:rFonts w:ascii="Arial" w:hAnsi="Arial" w:cs="Arial"/>
                <w:color w:val="C00000"/>
                <w:sz w:val="20"/>
              </w:rPr>
            </w:pPr>
            <w:r w:rsidRPr="00606D4B">
              <w:rPr>
                <w:rFonts w:ascii="Arial" w:hAnsi="Arial" w:cs="Arial"/>
                <w:sz w:val="20"/>
                <w:u w:val="single"/>
              </w:rPr>
              <w:t>Wykonawca</w:t>
            </w:r>
            <w:r w:rsidRPr="00606D4B">
              <w:rPr>
                <w:rFonts w:ascii="Arial" w:hAnsi="Arial" w:cs="Arial"/>
                <w:sz w:val="20"/>
              </w:rPr>
              <w:t>:</w:t>
            </w:r>
            <w:r w:rsidRPr="00606D4B">
              <w:rPr>
                <w:rFonts w:ascii="Arial" w:hAnsi="Arial" w:cs="Arial"/>
                <w:sz w:val="20"/>
              </w:rPr>
              <w:br/>
            </w:r>
            <w:r w:rsidR="007F0DEF" w:rsidRPr="007F0DEF">
              <w:rPr>
                <w:rFonts w:ascii="Arial" w:hAnsi="Arial" w:cs="Arial"/>
                <w:color w:val="C00000"/>
                <w:sz w:val="20"/>
              </w:rPr>
              <w:t>telefon:..................</w:t>
            </w:r>
          </w:p>
          <w:p w14:paraId="271E29FD" w14:textId="77777777" w:rsidR="005B0689" w:rsidRPr="00727C5C" w:rsidRDefault="007F0DEF" w:rsidP="009B5B65">
            <w:pPr>
              <w:shd w:val="clear" w:color="auto" w:fill="EEECE1" w:themeFill="background2"/>
              <w:snapToGrid w:val="0"/>
              <w:rPr>
                <w:rFonts w:ascii="Arial" w:hAnsi="Arial" w:cs="Arial"/>
                <w:color w:val="C00000"/>
                <w:sz w:val="20"/>
              </w:rPr>
            </w:pPr>
            <w:r w:rsidRPr="007F0DEF">
              <w:rPr>
                <w:rFonts w:ascii="Arial" w:hAnsi="Arial" w:cs="Arial"/>
                <w:color w:val="C00000"/>
                <w:sz w:val="20"/>
              </w:rPr>
              <w:t xml:space="preserve">faks: ......................, </w:t>
            </w:r>
          </w:p>
          <w:p w14:paraId="4B3D9D82" w14:textId="77777777" w:rsidR="00F32D0C" w:rsidRPr="00606D4B" w:rsidRDefault="007F0DEF" w:rsidP="009B5B65">
            <w:pPr>
              <w:shd w:val="clear" w:color="auto" w:fill="EEECE1" w:themeFill="background2"/>
              <w:snapToGrid w:val="0"/>
              <w:rPr>
                <w:rFonts w:ascii="Arial" w:hAnsi="Arial" w:cs="Arial"/>
                <w:sz w:val="20"/>
              </w:rPr>
            </w:pPr>
            <w:r w:rsidRPr="007F0DEF">
              <w:rPr>
                <w:rFonts w:ascii="Arial" w:hAnsi="Arial" w:cs="Arial"/>
                <w:color w:val="C00000"/>
                <w:sz w:val="20"/>
              </w:rPr>
              <w:t>e-mail: ..................</w:t>
            </w:r>
          </w:p>
        </w:tc>
      </w:tr>
      <w:tr w:rsidR="00767843" w:rsidRPr="00132B66" w14:paraId="53F8BA87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494"/>
          <w:jc w:val="center"/>
        </w:trPr>
        <w:tc>
          <w:tcPr>
            <w:tcW w:w="821" w:type="pct"/>
            <w:vAlign w:val="center"/>
          </w:tcPr>
          <w:p w14:paraId="78D1C005" w14:textId="77777777" w:rsidR="00767843" w:rsidRPr="00132B66" w:rsidRDefault="0076784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132B66">
              <w:rPr>
                <w:rFonts w:ascii="Arial" w:hAnsi="Arial" w:cs="Arial"/>
                <w:sz w:val="18"/>
                <w:szCs w:val="18"/>
              </w:rPr>
              <w:t xml:space="preserve">Prawo rządzące Kontraktem </w:t>
            </w:r>
          </w:p>
        </w:tc>
        <w:tc>
          <w:tcPr>
            <w:tcW w:w="601" w:type="pct"/>
            <w:vAlign w:val="center"/>
          </w:tcPr>
          <w:p w14:paraId="21C088F0" w14:textId="77777777" w:rsidR="00767843" w:rsidRPr="00132B66" w:rsidRDefault="0076784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132B66">
              <w:rPr>
                <w:rFonts w:cs="Arial"/>
                <w:sz w:val="18"/>
                <w:szCs w:val="18"/>
                <w:lang w:val="pl-PL"/>
              </w:rPr>
              <w:t>1.4</w:t>
            </w:r>
          </w:p>
        </w:tc>
        <w:tc>
          <w:tcPr>
            <w:tcW w:w="3578" w:type="pct"/>
            <w:vAlign w:val="center"/>
          </w:tcPr>
          <w:p w14:paraId="7252223F" w14:textId="77777777" w:rsidR="00767843" w:rsidRPr="00132B66" w:rsidRDefault="00767843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B66">
              <w:rPr>
                <w:rFonts w:ascii="Arial" w:hAnsi="Arial" w:cs="Arial"/>
                <w:sz w:val="18"/>
                <w:szCs w:val="18"/>
              </w:rPr>
              <w:t>Prawo Rzeczpospolitej Polskiej</w:t>
            </w:r>
          </w:p>
        </w:tc>
      </w:tr>
      <w:tr w:rsidR="00767843" w:rsidRPr="00374F4F" w14:paraId="2C471156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403"/>
          <w:jc w:val="center"/>
        </w:trPr>
        <w:tc>
          <w:tcPr>
            <w:tcW w:w="821" w:type="pct"/>
            <w:vAlign w:val="center"/>
          </w:tcPr>
          <w:p w14:paraId="0818BFC3" w14:textId="77777777" w:rsidR="00767843" w:rsidRPr="00374F4F" w:rsidDel="00767843" w:rsidRDefault="00767843" w:rsidP="009B5B65">
            <w:pPr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>Język Kontraktu</w:t>
            </w:r>
          </w:p>
        </w:tc>
        <w:tc>
          <w:tcPr>
            <w:tcW w:w="601" w:type="pct"/>
            <w:vAlign w:val="center"/>
          </w:tcPr>
          <w:p w14:paraId="388152D7" w14:textId="77777777" w:rsidR="00767843" w:rsidRPr="00374F4F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lang w:val="pl-PL"/>
              </w:rPr>
            </w:pPr>
            <w:r w:rsidRPr="00374F4F">
              <w:rPr>
                <w:rFonts w:cs="Arial"/>
                <w:lang w:val="pl-PL"/>
              </w:rPr>
              <w:t>1.4</w:t>
            </w:r>
          </w:p>
        </w:tc>
        <w:tc>
          <w:tcPr>
            <w:tcW w:w="3578" w:type="pct"/>
            <w:vAlign w:val="center"/>
          </w:tcPr>
          <w:p w14:paraId="5453C205" w14:textId="77777777" w:rsidR="00767843" w:rsidRPr="00374F4F" w:rsidDel="00767843" w:rsidRDefault="00767843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>Język polski</w:t>
            </w:r>
          </w:p>
        </w:tc>
      </w:tr>
      <w:tr w:rsidR="00767843" w:rsidRPr="00374F4F" w14:paraId="1AC9DE6B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294"/>
          <w:jc w:val="center"/>
        </w:trPr>
        <w:tc>
          <w:tcPr>
            <w:tcW w:w="821" w:type="pct"/>
            <w:vAlign w:val="center"/>
          </w:tcPr>
          <w:p w14:paraId="3D70C9B6" w14:textId="77777777" w:rsidR="00767843" w:rsidRPr="00374F4F" w:rsidDel="00767843" w:rsidRDefault="00767843" w:rsidP="009B5B65">
            <w:pPr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>Język wiodący</w:t>
            </w:r>
          </w:p>
        </w:tc>
        <w:tc>
          <w:tcPr>
            <w:tcW w:w="601" w:type="pct"/>
            <w:vAlign w:val="center"/>
          </w:tcPr>
          <w:p w14:paraId="2AF7312C" w14:textId="77777777" w:rsidR="00767843" w:rsidRPr="00374F4F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lang w:val="pl-PL"/>
              </w:rPr>
            </w:pPr>
            <w:r w:rsidRPr="00374F4F">
              <w:rPr>
                <w:rFonts w:cs="Arial"/>
                <w:lang w:val="pl-PL"/>
              </w:rPr>
              <w:t>1.4</w:t>
            </w:r>
          </w:p>
        </w:tc>
        <w:tc>
          <w:tcPr>
            <w:tcW w:w="3578" w:type="pct"/>
            <w:vAlign w:val="center"/>
          </w:tcPr>
          <w:p w14:paraId="68262798" w14:textId="77777777" w:rsidR="00767843" w:rsidRPr="00374F4F" w:rsidDel="00767843" w:rsidRDefault="00767843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>Język polski</w:t>
            </w:r>
          </w:p>
        </w:tc>
      </w:tr>
      <w:tr w:rsidR="00767843" w:rsidRPr="00374F4F" w14:paraId="797C0D6B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399"/>
          <w:jc w:val="center"/>
        </w:trPr>
        <w:tc>
          <w:tcPr>
            <w:tcW w:w="821" w:type="pct"/>
            <w:vAlign w:val="center"/>
          </w:tcPr>
          <w:p w14:paraId="4D666D70" w14:textId="77777777" w:rsidR="00767843" w:rsidRPr="00374F4F" w:rsidDel="00767843" w:rsidRDefault="00767843" w:rsidP="009B5B65">
            <w:pPr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 xml:space="preserve">Język komunikatów </w:t>
            </w:r>
          </w:p>
        </w:tc>
        <w:tc>
          <w:tcPr>
            <w:tcW w:w="601" w:type="pct"/>
            <w:vAlign w:val="center"/>
          </w:tcPr>
          <w:p w14:paraId="6D812EDC" w14:textId="77777777" w:rsidR="00767843" w:rsidRPr="00374F4F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lang w:val="pl-PL"/>
              </w:rPr>
            </w:pPr>
            <w:r w:rsidRPr="00374F4F">
              <w:rPr>
                <w:rFonts w:cs="Arial"/>
                <w:lang w:val="pl-PL"/>
              </w:rPr>
              <w:t>1.4</w:t>
            </w:r>
          </w:p>
        </w:tc>
        <w:tc>
          <w:tcPr>
            <w:tcW w:w="3578" w:type="pct"/>
            <w:vAlign w:val="center"/>
          </w:tcPr>
          <w:p w14:paraId="0FEFB193" w14:textId="77777777" w:rsidR="00767843" w:rsidRPr="00374F4F" w:rsidDel="00767843" w:rsidRDefault="00767843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>Język polski</w:t>
            </w:r>
          </w:p>
        </w:tc>
      </w:tr>
      <w:tr w:rsidR="00767843" w:rsidRPr="00374F4F" w14:paraId="547B931F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271BCAD8" w14:textId="77777777" w:rsidR="00767843" w:rsidRPr="00374F4F" w:rsidDel="00767843" w:rsidRDefault="00767843" w:rsidP="009B5B65">
            <w:pPr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>Czas przekazania Terenu Budowy</w:t>
            </w:r>
          </w:p>
        </w:tc>
        <w:tc>
          <w:tcPr>
            <w:tcW w:w="601" w:type="pct"/>
            <w:vAlign w:val="center"/>
          </w:tcPr>
          <w:p w14:paraId="70417571" w14:textId="77777777" w:rsidR="00767843" w:rsidRPr="00374F4F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lang w:val="pl-PL"/>
              </w:rPr>
            </w:pPr>
            <w:r w:rsidRPr="00374F4F">
              <w:rPr>
                <w:rFonts w:cs="Arial"/>
                <w:lang w:val="pl-PL"/>
              </w:rPr>
              <w:t>2.1</w:t>
            </w:r>
          </w:p>
        </w:tc>
        <w:tc>
          <w:tcPr>
            <w:tcW w:w="3578" w:type="pct"/>
            <w:vAlign w:val="center"/>
          </w:tcPr>
          <w:p w14:paraId="1A435A01" w14:textId="77777777" w:rsidR="006B4B10" w:rsidRDefault="00606D4B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 xml:space="preserve">1) Przekazanie pierwszego odcinka robót - </w:t>
            </w:r>
            <w:r w:rsidR="00CD0562">
              <w:rPr>
                <w:rFonts w:ascii="Arial" w:hAnsi="Arial" w:cs="Arial"/>
                <w:sz w:val="20"/>
              </w:rPr>
              <w:t>1</w:t>
            </w:r>
            <w:r w:rsidR="00CD0562" w:rsidRPr="00374F4F">
              <w:rPr>
                <w:rFonts w:ascii="Arial" w:hAnsi="Arial" w:cs="Arial"/>
                <w:sz w:val="20"/>
              </w:rPr>
              <w:t xml:space="preserve"> </w:t>
            </w:r>
            <w:r w:rsidRPr="00374F4F">
              <w:rPr>
                <w:rFonts w:ascii="Arial" w:hAnsi="Arial" w:cs="Arial"/>
                <w:sz w:val="20"/>
              </w:rPr>
              <w:t xml:space="preserve">miesięcy od podpisania kontraktu FIDIC </w:t>
            </w:r>
          </w:p>
          <w:p w14:paraId="24E085D9" w14:textId="77777777" w:rsidR="0069737B" w:rsidRDefault="00606D4B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 xml:space="preserve">2) Kolejne odcinki </w:t>
            </w:r>
            <w:r w:rsidR="00767843" w:rsidRPr="00374F4F">
              <w:rPr>
                <w:rFonts w:ascii="Arial" w:hAnsi="Arial" w:cs="Arial"/>
                <w:sz w:val="20"/>
              </w:rPr>
              <w:t xml:space="preserve">sukcesywnie, w części niezbędnej do realizacji </w:t>
            </w:r>
            <w:r w:rsidRPr="00374F4F">
              <w:rPr>
                <w:rFonts w:ascii="Arial" w:hAnsi="Arial" w:cs="Arial"/>
                <w:sz w:val="20"/>
              </w:rPr>
              <w:t xml:space="preserve">kolejnych </w:t>
            </w:r>
            <w:r w:rsidR="00727C5C">
              <w:rPr>
                <w:rFonts w:ascii="Arial" w:hAnsi="Arial" w:cs="Arial"/>
                <w:sz w:val="20"/>
              </w:rPr>
              <w:t>elementów scalonych</w:t>
            </w:r>
            <w:r w:rsidRPr="00374F4F">
              <w:rPr>
                <w:rFonts w:ascii="Arial" w:hAnsi="Arial" w:cs="Arial"/>
                <w:sz w:val="20"/>
              </w:rPr>
              <w:t xml:space="preserve"> </w:t>
            </w:r>
            <w:r w:rsidR="00CD0562">
              <w:rPr>
                <w:rFonts w:ascii="Arial" w:hAnsi="Arial" w:cs="Arial"/>
                <w:sz w:val="20"/>
              </w:rPr>
              <w:t>zgodnie z Harmonogramem i Programem Robót Wykonawcy</w:t>
            </w:r>
          </w:p>
        </w:tc>
      </w:tr>
      <w:tr w:rsidR="00767843" w:rsidRPr="00374F4F" w14:paraId="5C73FC90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23C7FC6E" w14:textId="77777777" w:rsidR="00767843" w:rsidRPr="00374F4F" w:rsidDel="00767843" w:rsidRDefault="00767843" w:rsidP="009B5B65">
            <w:pPr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lastRenderedPageBreak/>
              <w:t>Kwota zabezpieczenia należytego wykonania Kontraktu</w:t>
            </w:r>
          </w:p>
        </w:tc>
        <w:tc>
          <w:tcPr>
            <w:tcW w:w="601" w:type="pct"/>
            <w:vAlign w:val="center"/>
          </w:tcPr>
          <w:p w14:paraId="4A2BDE94" w14:textId="77777777" w:rsidR="00767843" w:rsidRPr="00374F4F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lang w:val="pl-PL"/>
              </w:rPr>
            </w:pPr>
            <w:r w:rsidRPr="00374F4F">
              <w:rPr>
                <w:rFonts w:cs="Arial"/>
                <w:lang w:val="pl-PL"/>
              </w:rPr>
              <w:t>4.2</w:t>
            </w:r>
          </w:p>
        </w:tc>
        <w:tc>
          <w:tcPr>
            <w:tcW w:w="3578" w:type="pct"/>
            <w:vAlign w:val="center"/>
          </w:tcPr>
          <w:p w14:paraId="1006ACB5" w14:textId="77777777" w:rsidR="00C06186" w:rsidRPr="00727C5C" w:rsidRDefault="007F0DEF" w:rsidP="009B5B65">
            <w:pPr>
              <w:ind w:left="-71" w:right="-27"/>
              <w:rPr>
                <w:rFonts w:ascii="Arial" w:hAnsi="Arial" w:cs="Arial"/>
                <w:sz w:val="18"/>
                <w:szCs w:val="18"/>
              </w:rPr>
            </w:pPr>
            <w:r w:rsidRPr="007F0DEF">
              <w:rPr>
                <w:rFonts w:ascii="Arial" w:hAnsi="Arial" w:cs="Arial"/>
                <w:sz w:val="18"/>
                <w:szCs w:val="18"/>
              </w:rPr>
              <w:t>10% Zatwierdzonej Kwoty Kontraktowej (włącznie</w:t>
            </w:r>
            <w:r w:rsidRPr="007F0DEF">
              <w:rPr>
                <w:rFonts w:ascii="Arial" w:hAnsi="Arial" w:cs="Arial"/>
                <w:sz w:val="18"/>
                <w:szCs w:val="18"/>
              </w:rPr>
              <w:br/>
              <w:t>z VAT) - 10%  ceny ofertowej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  <w:p w14:paraId="6B1C6688" w14:textId="77777777" w:rsidR="00770054" w:rsidRPr="00727C5C" w:rsidRDefault="007F0DEF" w:rsidP="009B5B65">
            <w:pPr>
              <w:tabs>
                <w:tab w:val="center" w:pos="4536"/>
                <w:tab w:val="right" w:pos="9072"/>
              </w:tabs>
              <w:ind w:left="-71" w:right="-27"/>
              <w:rPr>
                <w:rFonts w:ascii="Arial" w:hAnsi="Arial" w:cs="Arial"/>
                <w:color w:val="C00000"/>
                <w:sz w:val="18"/>
                <w:szCs w:val="18"/>
              </w:rPr>
            </w:pPr>
            <w:r w:rsidRPr="007F0DEF">
              <w:rPr>
                <w:rFonts w:ascii="Arial" w:hAnsi="Arial" w:cs="Arial"/>
                <w:color w:val="C00000"/>
                <w:sz w:val="18"/>
                <w:szCs w:val="18"/>
              </w:rPr>
              <w:t xml:space="preserve">, co stanowi kwotę </w:t>
            </w:r>
          </w:p>
          <w:p w14:paraId="3B9653E3" w14:textId="77777777" w:rsidR="00770054" w:rsidRPr="00727C5C" w:rsidRDefault="007F0DEF" w:rsidP="009B5B65">
            <w:pPr>
              <w:shd w:val="clear" w:color="auto" w:fill="EEECE1" w:themeFill="background2"/>
              <w:tabs>
                <w:tab w:val="center" w:pos="4536"/>
                <w:tab w:val="right" w:pos="9072"/>
              </w:tabs>
              <w:ind w:left="-71" w:right="-27"/>
              <w:rPr>
                <w:rFonts w:ascii="Arial" w:hAnsi="Arial" w:cs="Arial"/>
                <w:color w:val="C00000"/>
                <w:sz w:val="18"/>
                <w:szCs w:val="18"/>
              </w:rPr>
            </w:pPr>
            <w:r w:rsidRPr="007F0DEF">
              <w:rPr>
                <w:rFonts w:ascii="Arial" w:hAnsi="Arial" w:cs="Arial"/>
                <w:color w:val="C00000"/>
                <w:sz w:val="18"/>
                <w:szCs w:val="18"/>
              </w:rPr>
              <w:t xml:space="preserve">………………………………..…….. </w:t>
            </w:r>
          </w:p>
          <w:p w14:paraId="111CF546" w14:textId="77777777" w:rsidR="00770054" w:rsidRPr="00727C5C" w:rsidRDefault="007F0DEF" w:rsidP="009B5B65">
            <w:pPr>
              <w:shd w:val="clear" w:color="auto" w:fill="EEECE1" w:themeFill="background2"/>
              <w:ind w:left="-71" w:right="-27"/>
              <w:rPr>
                <w:rFonts w:ascii="Arial" w:hAnsi="Arial" w:cs="Arial"/>
                <w:color w:val="C00000"/>
                <w:sz w:val="18"/>
                <w:szCs w:val="18"/>
              </w:rPr>
            </w:pPr>
            <w:r w:rsidRPr="007F0DEF">
              <w:rPr>
                <w:rFonts w:ascii="Arial" w:hAnsi="Arial" w:cs="Arial"/>
                <w:color w:val="C00000"/>
                <w:sz w:val="18"/>
                <w:szCs w:val="18"/>
              </w:rPr>
              <w:t xml:space="preserve">słownie: …………….……………..………………………………..…….. </w:t>
            </w:r>
          </w:p>
          <w:p w14:paraId="1EFA2EB0" w14:textId="77777777" w:rsidR="00770054" w:rsidRPr="00727C5C" w:rsidRDefault="00770054" w:rsidP="009B5B65">
            <w:pPr>
              <w:shd w:val="clear" w:color="auto" w:fill="EEECE1" w:themeFill="background2"/>
              <w:ind w:left="-71" w:right="-27"/>
              <w:rPr>
                <w:rFonts w:ascii="Arial" w:hAnsi="Arial" w:cs="Arial"/>
                <w:color w:val="C00000"/>
                <w:sz w:val="18"/>
                <w:szCs w:val="18"/>
              </w:rPr>
            </w:pPr>
          </w:p>
          <w:p w14:paraId="7EDDC883" w14:textId="77777777" w:rsidR="00770054" w:rsidRPr="00727C5C" w:rsidRDefault="007F0DEF" w:rsidP="009B5B65">
            <w:pPr>
              <w:shd w:val="clear" w:color="auto" w:fill="EEECE1" w:themeFill="background2"/>
              <w:ind w:left="-71" w:right="-27"/>
              <w:rPr>
                <w:rFonts w:ascii="Arial" w:hAnsi="Arial" w:cs="Arial"/>
                <w:color w:val="C00000"/>
                <w:sz w:val="18"/>
                <w:szCs w:val="18"/>
              </w:rPr>
            </w:pPr>
            <w:r w:rsidRPr="007F0DEF">
              <w:rPr>
                <w:rFonts w:ascii="Arial" w:hAnsi="Arial" w:cs="Arial"/>
                <w:color w:val="C00000"/>
                <w:sz w:val="18"/>
                <w:szCs w:val="18"/>
              </w:rPr>
              <w:t xml:space="preserve">………………………………..…….. </w:t>
            </w:r>
          </w:p>
          <w:p w14:paraId="1D623ABC" w14:textId="77777777" w:rsidR="00767843" w:rsidRPr="006B4B10" w:rsidDel="00767843" w:rsidRDefault="00767843" w:rsidP="009B5B65">
            <w:pPr>
              <w:shd w:val="clear" w:color="auto" w:fill="EEECE1" w:themeFill="background2"/>
              <w:ind w:left="-71" w:right="-27"/>
              <w:rPr>
                <w:rFonts w:ascii="Arial" w:hAnsi="Arial" w:cs="Arial"/>
                <w:sz w:val="18"/>
                <w:szCs w:val="18"/>
              </w:rPr>
            </w:pPr>
            <w:r w:rsidRPr="006B4B10">
              <w:rPr>
                <w:rFonts w:ascii="Arial" w:hAnsi="Arial" w:cs="Arial"/>
                <w:sz w:val="18"/>
                <w:szCs w:val="18"/>
              </w:rPr>
              <w:t>(</w:t>
            </w:r>
          </w:p>
        </w:tc>
      </w:tr>
      <w:tr w:rsidR="00767843" w:rsidRPr="00374F4F" w14:paraId="277C807C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68ACF7FA" w14:textId="77777777" w:rsidR="00767843" w:rsidRPr="00374F4F" w:rsidDel="00767843" w:rsidRDefault="00767843" w:rsidP="009B5B65">
            <w:pPr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>Normalne godziny pracy</w:t>
            </w:r>
          </w:p>
        </w:tc>
        <w:tc>
          <w:tcPr>
            <w:tcW w:w="601" w:type="pct"/>
            <w:vAlign w:val="center"/>
          </w:tcPr>
          <w:p w14:paraId="4EB21F97" w14:textId="77777777" w:rsidR="00767843" w:rsidRPr="00374F4F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lang w:val="pl-PL"/>
              </w:rPr>
            </w:pPr>
            <w:r w:rsidRPr="00374F4F">
              <w:rPr>
                <w:rFonts w:cs="Arial"/>
                <w:lang w:val="pl-PL"/>
              </w:rPr>
              <w:t>6.5</w:t>
            </w:r>
          </w:p>
        </w:tc>
        <w:tc>
          <w:tcPr>
            <w:tcW w:w="3578" w:type="pct"/>
            <w:vAlign w:val="center"/>
          </w:tcPr>
          <w:p w14:paraId="2272C1AB" w14:textId="77777777" w:rsidR="00C06186" w:rsidRPr="00867334" w:rsidDel="00767843" w:rsidRDefault="00767843" w:rsidP="009B5B65">
            <w:pPr>
              <w:pStyle w:val="Nagwek4"/>
              <w:numPr>
                <w:ilvl w:val="0"/>
                <w:numId w:val="0"/>
              </w:numPr>
              <w:tabs>
                <w:tab w:val="num" w:pos="0"/>
              </w:tabs>
              <w:spacing w:before="0" w:after="0"/>
              <w:jc w:val="both"/>
              <w:rPr>
                <w:rFonts w:ascii="Arial" w:hAnsi="Arial" w:cs="Arial"/>
                <w:b w:val="0"/>
                <w:sz w:val="18"/>
                <w:szCs w:val="18"/>
              </w:rPr>
            </w:pPr>
            <w:r w:rsidRPr="006B4B10">
              <w:rPr>
                <w:rFonts w:ascii="Arial" w:hAnsi="Arial" w:cs="Arial"/>
                <w:b w:val="0"/>
                <w:sz w:val="18"/>
                <w:szCs w:val="18"/>
              </w:rPr>
              <w:t>Prowadzenie robót w systemie dwuzmianowym, od poniedziałku do piątku, co najmniej w godz. 6</w:t>
            </w:r>
            <w:r w:rsidRPr="006B4B10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00</w:t>
            </w:r>
            <w:r w:rsidR="00770054" w:rsidRPr="006B4B10">
              <w:rPr>
                <w:rFonts w:ascii="Arial" w:hAnsi="Arial" w:cs="Arial"/>
                <w:b w:val="0"/>
                <w:sz w:val="18"/>
                <w:szCs w:val="18"/>
              </w:rPr>
              <w:t> – </w:t>
            </w:r>
            <w:r w:rsidRPr="006B4B10">
              <w:rPr>
                <w:rFonts w:ascii="Arial" w:hAnsi="Arial" w:cs="Arial"/>
                <w:b w:val="0"/>
                <w:sz w:val="18"/>
                <w:szCs w:val="18"/>
              </w:rPr>
              <w:t>20</w:t>
            </w:r>
            <w:r w:rsidRPr="006B4B10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00</w:t>
            </w:r>
            <w:r w:rsidR="00EC3017" w:rsidRPr="006B4B10">
              <w:rPr>
                <w:rFonts w:ascii="Arial" w:hAnsi="Arial" w:cs="Arial"/>
                <w:b w:val="0"/>
                <w:sz w:val="18"/>
                <w:szCs w:val="18"/>
              </w:rPr>
              <w:t>,</w:t>
            </w:r>
            <w:r w:rsidR="00770054" w:rsidRPr="006B4B10">
              <w:rPr>
                <w:rFonts w:ascii="Arial" w:hAnsi="Arial" w:cs="Arial"/>
                <w:b w:val="0"/>
                <w:sz w:val="18"/>
                <w:szCs w:val="18"/>
              </w:rPr>
              <w:t xml:space="preserve"> a w </w:t>
            </w:r>
            <w:r w:rsidRPr="006B4B10">
              <w:rPr>
                <w:rFonts w:ascii="Arial" w:hAnsi="Arial" w:cs="Arial"/>
                <w:b w:val="0"/>
                <w:sz w:val="18"/>
                <w:szCs w:val="18"/>
              </w:rPr>
              <w:t>okresie od 30 marca do 30 października do 22</w:t>
            </w:r>
            <w:r w:rsidRPr="006B4B10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00</w:t>
            </w:r>
            <w:r w:rsidR="00EC3017" w:rsidRPr="006B4B10">
              <w:rPr>
                <w:rFonts w:ascii="Arial" w:hAnsi="Arial" w:cs="Arial"/>
                <w:b w:val="0"/>
                <w:sz w:val="18"/>
                <w:szCs w:val="18"/>
              </w:rPr>
              <w:t xml:space="preserve">, </w:t>
            </w:r>
            <w:r w:rsidR="00770054" w:rsidRPr="006B4B10">
              <w:rPr>
                <w:rFonts w:ascii="Arial" w:hAnsi="Arial" w:cs="Arial"/>
                <w:b w:val="0"/>
                <w:sz w:val="18"/>
                <w:szCs w:val="18"/>
                <w:u w:val="single"/>
              </w:rPr>
              <w:t>w</w:t>
            </w:r>
            <w:r w:rsidR="00770054" w:rsidRPr="006B4B10">
              <w:rPr>
                <w:rFonts w:ascii="Arial" w:hAnsi="Arial" w:cs="Arial"/>
                <w:b w:val="0"/>
                <w:sz w:val="18"/>
                <w:szCs w:val="18"/>
                <w:u w:val="words"/>
              </w:rPr>
              <w:t> </w:t>
            </w:r>
            <w:r w:rsidRPr="006B4B10">
              <w:rPr>
                <w:rFonts w:ascii="Arial" w:hAnsi="Arial" w:cs="Arial"/>
                <w:b w:val="0"/>
                <w:sz w:val="18"/>
                <w:szCs w:val="18"/>
              </w:rPr>
              <w:t>soboty w godzinach 6</w:t>
            </w:r>
            <w:r w:rsidRPr="006B4B10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00</w:t>
            </w:r>
            <w:r w:rsidR="00770054" w:rsidRPr="006B4B10">
              <w:rPr>
                <w:rFonts w:ascii="Arial" w:hAnsi="Arial" w:cs="Arial"/>
                <w:b w:val="0"/>
                <w:sz w:val="18"/>
                <w:szCs w:val="18"/>
              </w:rPr>
              <w:t> – </w:t>
            </w:r>
            <w:r w:rsidRPr="006B4B10">
              <w:rPr>
                <w:rFonts w:ascii="Arial" w:hAnsi="Arial" w:cs="Arial"/>
                <w:b w:val="0"/>
                <w:sz w:val="18"/>
                <w:szCs w:val="18"/>
              </w:rPr>
              <w:t>15</w:t>
            </w:r>
            <w:r w:rsidRPr="006B4B10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00</w:t>
            </w:r>
            <w:r w:rsidRPr="006B4B10"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  <w:r w:rsidR="00EC3017" w:rsidRPr="006B4B10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Pr="006B4B10">
              <w:rPr>
                <w:rFonts w:ascii="Arial" w:hAnsi="Arial" w:cs="Arial"/>
                <w:b w:val="0"/>
                <w:sz w:val="18"/>
                <w:szCs w:val="18"/>
              </w:rPr>
              <w:t>W razie potrzeb technologicznych, organizacyjnych i w razie zagrożenia nied</w:t>
            </w:r>
            <w:r w:rsidR="00770054" w:rsidRPr="006B4B10">
              <w:rPr>
                <w:rFonts w:ascii="Arial" w:hAnsi="Arial" w:cs="Arial"/>
                <w:b w:val="0"/>
                <w:sz w:val="18"/>
                <w:szCs w:val="18"/>
              </w:rPr>
              <w:t>otrzymania terminów określonych w </w:t>
            </w:r>
            <w:r w:rsidRPr="006B4B10">
              <w:rPr>
                <w:rFonts w:ascii="Arial" w:hAnsi="Arial" w:cs="Arial"/>
                <w:b w:val="0"/>
                <w:sz w:val="18"/>
                <w:szCs w:val="18"/>
              </w:rPr>
              <w:t>harmonogramie w dodatk</w:t>
            </w:r>
            <w:r w:rsidR="00770054" w:rsidRPr="006B4B10">
              <w:rPr>
                <w:rFonts w:ascii="Arial" w:hAnsi="Arial" w:cs="Arial"/>
                <w:b w:val="0"/>
                <w:sz w:val="18"/>
                <w:szCs w:val="18"/>
              </w:rPr>
              <w:t>owo wydłużonym czasie pracy i w </w:t>
            </w:r>
            <w:r w:rsidRPr="006B4B10">
              <w:rPr>
                <w:rFonts w:ascii="Arial" w:hAnsi="Arial" w:cs="Arial"/>
                <w:b w:val="0"/>
                <w:sz w:val="18"/>
                <w:szCs w:val="18"/>
              </w:rPr>
              <w:t>dni wolne od pracy.</w:t>
            </w:r>
          </w:p>
        </w:tc>
      </w:tr>
      <w:tr w:rsidR="00767843" w:rsidRPr="00354467" w14:paraId="5B96DB9D" w14:textId="77777777" w:rsidTr="00867334">
        <w:tblPrEx>
          <w:tblCellMar>
            <w:left w:w="108" w:type="dxa"/>
            <w:right w:w="108" w:type="dxa"/>
          </w:tblCellMar>
        </w:tblPrEx>
        <w:trPr>
          <w:trHeight w:val="888"/>
          <w:jc w:val="center"/>
        </w:trPr>
        <w:tc>
          <w:tcPr>
            <w:tcW w:w="821" w:type="pct"/>
            <w:vAlign w:val="center"/>
          </w:tcPr>
          <w:p w14:paraId="6E59D3D6" w14:textId="77777777" w:rsidR="00767843" w:rsidRPr="00867334" w:rsidDel="00767843" w:rsidRDefault="003327A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867334">
              <w:rPr>
                <w:rFonts w:ascii="Arial" w:hAnsi="Arial" w:cs="Arial"/>
                <w:sz w:val="18"/>
                <w:szCs w:val="18"/>
              </w:rPr>
              <w:t>Kary za zwłokę</w:t>
            </w:r>
          </w:p>
        </w:tc>
        <w:tc>
          <w:tcPr>
            <w:tcW w:w="601" w:type="pct"/>
            <w:vAlign w:val="center"/>
          </w:tcPr>
          <w:p w14:paraId="07209AD4" w14:textId="77777777" w:rsidR="00767843" w:rsidRPr="00867334" w:rsidDel="00767843" w:rsidRDefault="003327A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867334">
              <w:rPr>
                <w:rFonts w:cs="Arial"/>
                <w:sz w:val="18"/>
                <w:szCs w:val="18"/>
                <w:lang w:val="pl-PL"/>
              </w:rPr>
              <w:t>8.7</w:t>
            </w:r>
          </w:p>
        </w:tc>
        <w:tc>
          <w:tcPr>
            <w:tcW w:w="3578" w:type="pct"/>
            <w:vAlign w:val="center"/>
          </w:tcPr>
          <w:p w14:paraId="08E061A7" w14:textId="77777777" w:rsidR="0069737B" w:rsidRPr="00354467" w:rsidRDefault="007F0DEF" w:rsidP="009B5B65">
            <w:pPr>
              <w:pStyle w:val="Akapitzlist"/>
              <w:numPr>
                <w:ilvl w:val="0"/>
                <w:numId w:val="17"/>
              </w:numPr>
              <w:ind w:left="367" w:hanging="3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4467">
              <w:rPr>
                <w:rFonts w:ascii="Arial" w:hAnsi="Arial" w:cs="Arial"/>
                <w:sz w:val="18"/>
                <w:szCs w:val="18"/>
              </w:rPr>
              <w:t>Wykonawca zapłaci Zamawiającemu następujące kary umowne za zwłokę w realizowaniu określonych obowiązków umownych:</w:t>
            </w:r>
          </w:p>
          <w:p w14:paraId="230F04B5" w14:textId="77777777" w:rsidR="001D1744" w:rsidRPr="00354467" w:rsidRDefault="003327A3" w:rsidP="009B5B65">
            <w:pPr>
              <w:pStyle w:val="Akapitzlist"/>
              <w:numPr>
                <w:ilvl w:val="0"/>
                <w:numId w:val="16"/>
              </w:numPr>
              <w:spacing w:after="200"/>
              <w:ind w:left="99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Opóźnienia w gotowości do Rozpoczęcia Robót z winy Wykonawcy, przekroczenie czasu na rozpoczęcie Robót   wskazanego jako 30 dni od podpisania umowy -w wysokości </w:t>
            </w:r>
            <w:r>
              <w:rPr>
                <w:rFonts w:ascii="Arial" w:hAnsi="Arial" w:cs="Arial"/>
                <w:b/>
                <w:sz w:val="18"/>
                <w:szCs w:val="18"/>
              </w:rPr>
              <w:t>200 zł</w:t>
            </w:r>
            <w:r>
              <w:rPr>
                <w:rFonts w:ascii="Arial" w:hAnsi="Arial" w:cs="Arial"/>
                <w:sz w:val="18"/>
                <w:szCs w:val="18"/>
              </w:rPr>
              <w:t xml:space="preserve"> za każdy dzień zawinionej  zwłoki;</w:t>
            </w:r>
          </w:p>
          <w:p w14:paraId="123460B5" w14:textId="77777777" w:rsidR="00727C5C" w:rsidRPr="00354467" w:rsidRDefault="003327A3" w:rsidP="009B5B65">
            <w:pPr>
              <w:pStyle w:val="Akapitzlist"/>
              <w:numPr>
                <w:ilvl w:val="0"/>
                <w:numId w:val="16"/>
              </w:numPr>
              <w:tabs>
                <w:tab w:val="center" w:pos="4536"/>
                <w:tab w:val="right" w:pos="9072"/>
              </w:tabs>
              <w:spacing w:after="200"/>
              <w:ind w:left="509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Opóźnienia w przedkładaniu dokumentów rozliczających poszczególne płatności tj. Raportu o postępie wraz z załącznikami w wysokości </w:t>
            </w:r>
            <w:r>
              <w:rPr>
                <w:rFonts w:ascii="Arial" w:hAnsi="Arial" w:cs="Arial"/>
                <w:b/>
                <w:sz w:val="18"/>
                <w:szCs w:val="18"/>
              </w:rPr>
              <w:t>300 zł</w:t>
            </w:r>
            <w:r>
              <w:rPr>
                <w:rFonts w:ascii="Arial" w:hAnsi="Arial" w:cs="Arial"/>
                <w:sz w:val="18"/>
                <w:szCs w:val="18"/>
              </w:rPr>
              <w:t xml:space="preserve"> za każdy dzień zwłoki ponad termin wskazany w klauzuli 14.3. [Wnioski o Przejściowe Świadectwa Płatności] (14 dni po nabyciu prawa Wykonawcy do wystąpienia z rozliczeniem danego etapu na podstawie „Planu Płatności”);</w:t>
            </w:r>
          </w:p>
          <w:p w14:paraId="7E6EC822" w14:textId="77777777" w:rsidR="00727C5C" w:rsidRPr="00354467" w:rsidRDefault="003327A3" w:rsidP="009B5B65">
            <w:pPr>
              <w:pStyle w:val="Akapitzlist"/>
              <w:numPr>
                <w:ilvl w:val="0"/>
                <w:numId w:val="16"/>
              </w:numPr>
              <w:tabs>
                <w:tab w:val="center" w:pos="4536"/>
                <w:tab w:val="right" w:pos="9072"/>
              </w:tabs>
              <w:spacing w:after="200"/>
              <w:ind w:left="509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Opóźnienia w  dostarczaniu Zabezpieczenia Należytego Wykonania Umowy o którym mowa w klauzuli  4.2.[ Zabezpieczenie Wykonania] ponad termin wskazany przez Zamawiającego w wysokości </w:t>
            </w:r>
            <w:r>
              <w:rPr>
                <w:rFonts w:ascii="Arial" w:hAnsi="Arial" w:cs="Arial"/>
                <w:b/>
                <w:sz w:val="18"/>
                <w:szCs w:val="18"/>
              </w:rPr>
              <w:t>200 zł</w:t>
            </w:r>
            <w:r>
              <w:rPr>
                <w:rFonts w:ascii="Arial" w:hAnsi="Arial" w:cs="Arial"/>
                <w:sz w:val="18"/>
                <w:szCs w:val="18"/>
              </w:rPr>
              <w:t xml:space="preserve"> za każdy dzień zwłoki (kara ta podlega kumulacji z karą za niezapewnienie ciągłości zabezpieczenia za każdy dzień zwłoki  o którym mowa w klauzuli 2.5 Roszczenia Zamawiającego;</w:t>
            </w:r>
          </w:p>
          <w:p w14:paraId="7B00AC05" w14:textId="77777777" w:rsidR="00354467" w:rsidRPr="00867334" w:rsidRDefault="003327A3" w:rsidP="009B5B65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7334">
              <w:rPr>
                <w:rFonts w:ascii="Arial" w:hAnsi="Arial" w:cs="Arial"/>
                <w:sz w:val="18"/>
                <w:szCs w:val="18"/>
              </w:rPr>
              <w:t>Opóźnienie w wykonaniu Robót w wysokości 0,1</w:t>
            </w:r>
            <w:r w:rsidRPr="00867334">
              <w:rPr>
                <w:rFonts w:ascii="Arial" w:hAnsi="Arial" w:cs="Arial"/>
                <w:b/>
                <w:sz w:val="18"/>
                <w:szCs w:val="18"/>
              </w:rPr>
              <w:t xml:space="preserve">% </w:t>
            </w:r>
            <w:r w:rsidRPr="00867334">
              <w:rPr>
                <w:rFonts w:ascii="Arial" w:hAnsi="Arial" w:cs="Arial"/>
                <w:sz w:val="18"/>
                <w:szCs w:val="18"/>
              </w:rPr>
              <w:t>za każdy dzień zwłoki w przekroczeniu Czasu na Ukończenie Robót z Winy Wykonawcy w stosunku do wartości robót netto, chyba że nie wykonany w terminie zakres nie blokuje uzyskanie efektu ekologicznego dla pozostałych odcinków, w tym  takich które zostały   wykonane i odebrane, wówczas podstawą naliczenia kary może być  wartość netto  prac, które poprzez opóźnienie z winy Wykonawcy nie może być uznane za zdatne do przekazania do eksploatacji i uzyskania efektu ekologicznego;</w:t>
            </w:r>
          </w:p>
          <w:p w14:paraId="63D43CC4" w14:textId="77777777" w:rsidR="00DB1E0E" w:rsidRPr="00867334" w:rsidRDefault="003327A3" w:rsidP="009B5B65">
            <w:pPr>
              <w:pStyle w:val="Akapitzlist"/>
              <w:numPr>
                <w:ilvl w:val="0"/>
                <w:numId w:val="21"/>
              </w:numPr>
              <w:ind w:left="9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7334">
              <w:rPr>
                <w:rFonts w:ascii="Arial" w:hAnsi="Arial" w:cs="Arial"/>
                <w:sz w:val="18"/>
                <w:szCs w:val="18"/>
              </w:rPr>
              <w:t>Za spowodowanie zawinionego  opóźnienia w postępie robót o więcej jak 2 miesiące w stosunku do pierwotnego Harmonogramu Robót. Wówczas Zamawiający naliczy karę za opóźnienie za cały 2 miesięczny okres zwłoki  licząc od wartości całego kontraktu netto. Kara za to opóźnienie jest naliczana za każde 2 miesięczne zawinione opóźnienie i każde kolejne co ma na celu dyscyplinowanie Wykonawcy do zachowania tempa robót systematycznie na etapie realizacji (co ma zapobiec skokowemu realizowaniu prac przez Wykonawcę i ociąganiu się przez większość kontraktu a intensyfikowaniu prac w bardzo krótkim końcowym okresie umowy dla nadrobienia zaległości, co stanowi zagrożenie dla jakości wykonania prac- dlatego za każdy dzień 2 miesięcznego opóźnienia zostanie zaliczona kara 0,05% x wartość netto kontraktu x  60 dni</w:t>
            </w:r>
          </w:p>
          <w:p w14:paraId="602C1C45" w14:textId="77777777" w:rsidR="004E74C5" w:rsidRDefault="003327A3" w:rsidP="009B5B65">
            <w:pPr>
              <w:pStyle w:val="Akapitzlist"/>
              <w:numPr>
                <w:ilvl w:val="0"/>
                <w:numId w:val="21"/>
              </w:numPr>
              <w:tabs>
                <w:tab w:val="center" w:pos="4536"/>
                <w:tab w:val="right" w:pos="9072"/>
              </w:tabs>
              <w:ind w:left="509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Opóźnienie w usuwaniu usterek stwierdzonych podczas Odbioru Końcowego Robót wskazanych w Protokole Odbioru Końcowego Robót - w wysokości 600 zł za każdy dzień zwłoki ponad termin wyznaczony w niniejszym kontrakcie na usuwanie wad o którym mowa w Załączniku do Oferty;</w:t>
            </w:r>
          </w:p>
          <w:p w14:paraId="17456094" w14:textId="77777777" w:rsidR="004E74C5" w:rsidRPr="00867334" w:rsidRDefault="003327A3" w:rsidP="009B5B65">
            <w:pPr>
              <w:pStyle w:val="Akapitzlist"/>
              <w:numPr>
                <w:ilvl w:val="0"/>
                <w:numId w:val="21"/>
              </w:numPr>
              <w:tabs>
                <w:tab w:val="center" w:pos="4536"/>
                <w:tab w:val="right" w:pos="9072"/>
              </w:tabs>
              <w:ind w:left="509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w usuwaniu wad wykrytych w okresie gwarancji oraz rękojmi za wady  w wysokości 500 zł za każdy dzień zwłoki ponad termin wyznaczony w niniejszym kontrakcie na usuwanie wad w Załączniku 1. KARTA GWARANCYJNA</w:t>
            </w:r>
          </w:p>
        </w:tc>
      </w:tr>
      <w:tr w:rsidR="009246E8" w:rsidRPr="00374F4F" w14:paraId="446F4E6C" w14:textId="77777777" w:rsidTr="00867334">
        <w:tblPrEx>
          <w:tblCellMar>
            <w:left w:w="108" w:type="dxa"/>
            <w:right w:w="108" w:type="dxa"/>
          </w:tblCellMar>
        </w:tblPrEx>
        <w:trPr>
          <w:trHeight w:val="888"/>
          <w:jc w:val="center"/>
        </w:trPr>
        <w:tc>
          <w:tcPr>
            <w:tcW w:w="821" w:type="pct"/>
            <w:vAlign w:val="center"/>
          </w:tcPr>
          <w:p w14:paraId="45740BAC" w14:textId="77777777" w:rsidR="009246E8" w:rsidRPr="00374F4F" w:rsidRDefault="009246E8" w:rsidP="009B5B65">
            <w:pPr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lastRenderedPageBreak/>
              <w:t xml:space="preserve">Roszczenia Zamawiającego </w:t>
            </w:r>
          </w:p>
          <w:p w14:paraId="0FF0A612" w14:textId="77777777" w:rsidR="009246E8" w:rsidRPr="00374F4F" w:rsidRDefault="009246E8" w:rsidP="009B5B65">
            <w:pPr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>(za nie dotrzymanie warunków umowy przez Wykonawcę)</w:t>
            </w:r>
          </w:p>
        </w:tc>
        <w:tc>
          <w:tcPr>
            <w:tcW w:w="601" w:type="pct"/>
            <w:vAlign w:val="center"/>
          </w:tcPr>
          <w:p w14:paraId="1E1FB930" w14:textId="77777777" w:rsidR="009246E8" w:rsidRPr="00374F4F" w:rsidRDefault="009246E8" w:rsidP="009B5B65">
            <w:pPr>
              <w:pStyle w:val="tabulka"/>
              <w:spacing w:before="0" w:line="240" w:lineRule="auto"/>
              <w:rPr>
                <w:rFonts w:cs="Arial"/>
                <w:lang w:val="pl-PL"/>
              </w:rPr>
            </w:pPr>
            <w:r w:rsidRPr="00374F4F">
              <w:rPr>
                <w:rFonts w:cs="Arial"/>
                <w:lang w:val="pl-PL"/>
              </w:rPr>
              <w:t>2.5</w:t>
            </w:r>
          </w:p>
        </w:tc>
        <w:tc>
          <w:tcPr>
            <w:tcW w:w="3578" w:type="pct"/>
            <w:vAlign w:val="center"/>
          </w:tcPr>
          <w:p w14:paraId="42102634" w14:textId="77777777" w:rsidR="00727C5C" w:rsidRPr="00727C5C" w:rsidRDefault="007F0DEF" w:rsidP="009B5B6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0DEF">
              <w:rPr>
                <w:rFonts w:ascii="Arial" w:hAnsi="Arial" w:cs="Arial"/>
                <w:sz w:val="18"/>
                <w:szCs w:val="18"/>
              </w:rPr>
              <w:t>Wykonawca zapłaci Zamawiającemu następujące kary umowne w zależności od przypadku:</w:t>
            </w:r>
          </w:p>
          <w:p w14:paraId="00966279" w14:textId="77777777" w:rsidR="00727C5C" w:rsidRPr="00727C5C" w:rsidRDefault="007F0DEF" w:rsidP="009B5B65">
            <w:pPr>
              <w:pStyle w:val="Akapitzlist"/>
              <w:numPr>
                <w:ilvl w:val="0"/>
                <w:numId w:val="15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0DEF">
              <w:rPr>
                <w:rFonts w:ascii="Arial" w:hAnsi="Arial" w:cs="Arial"/>
                <w:sz w:val="18"/>
                <w:szCs w:val="18"/>
              </w:rPr>
              <w:t xml:space="preserve">Przekazywanie jakichkolwiek Dokumentów  Wykonawcy zawierających istotne błędy merytoryczne np. zdradzające ślady opracowywania dokumentu przez osobę niedoświadczoną i/lub  nie posiadającą odpowiednich kwalifikacji, zawierających ślady korzystania z wzorców, które nie mają zastosowania w niniejszym Kontrakcie i/lub niezastosowanie się do zgłoszonych uwag Inżyniera Kontraktu/ Pomijanie uwag / nie udzielanie wyczerpujących wyjaśnień - skutkujące koniecznością ich trzykrotnej weryfikacji przez Inżyniera - do wysokości </w:t>
            </w:r>
            <w:r w:rsidR="001D1744">
              <w:rPr>
                <w:rFonts w:ascii="Arial" w:hAnsi="Arial" w:cs="Arial"/>
                <w:sz w:val="18"/>
                <w:szCs w:val="18"/>
              </w:rPr>
              <w:t>500</w:t>
            </w:r>
            <w:r w:rsidR="001D1744" w:rsidRPr="007F0D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F0DEF">
              <w:rPr>
                <w:rFonts w:ascii="Arial" w:hAnsi="Arial" w:cs="Arial"/>
                <w:sz w:val="18"/>
                <w:szCs w:val="18"/>
              </w:rPr>
              <w:t>zł za każdy przypadek naruszenia. Każdy przypadek stanowi odrębny tematycznie rodzaj dokumentu wraz z niezbędnymi załącznikami do niego;</w:t>
            </w:r>
          </w:p>
          <w:p w14:paraId="244C7DAC" w14:textId="77777777" w:rsidR="00727C5C" w:rsidRPr="00727C5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0DEF">
              <w:rPr>
                <w:rFonts w:ascii="Arial" w:hAnsi="Arial" w:cs="Arial"/>
                <w:sz w:val="18"/>
                <w:szCs w:val="18"/>
              </w:rPr>
              <w:t xml:space="preserve">Posługiwanie się osobami nieupoważnionymi do przebywania na terenie Budowy w wysokości </w:t>
            </w:r>
            <w:r w:rsidRPr="007F0DEF">
              <w:rPr>
                <w:rFonts w:ascii="Arial" w:hAnsi="Arial" w:cs="Arial"/>
                <w:b/>
                <w:sz w:val="18"/>
                <w:szCs w:val="18"/>
                <w:u w:val="dash" w:color="E36C0A" w:themeColor="accent6" w:themeShade="BF"/>
              </w:rPr>
              <w:t>500 zł za każdą osobę</w:t>
            </w:r>
            <w:r w:rsidRPr="007F0DEF">
              <w:rPr>
                <w:rFonts w:ascii="Arial" w:hAnsi="Arial" w:cs="Arial"/>
                <w:sz w:val="18"/>
                <w:szCs w:val="18"/>
              </w:rPr>
              <w:t xml:space="preserve">   stwierdzoną przez Inżyniera jako pracującą bez zawartej z Wykonawcą Umowy;</w:t>
            </w:r>
          </w:p>
          <w:p w14:paraId="257DEE6D" w14:textId="77777777" w:rsidR="00727C5C" w:rsidRPr="00727C5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0DEF">
              <w:rPr>
                <w:rFonts w:ascii="Arial" w:hAnsi="Arial" w:cs="Arial"/>
                <w:sz w:val="18"/>
                <w:szCs w:val="18"/>
              </w:rPr>
              <w:t xml:space="preserve">Za nieprzestrzeganie przez robotników Wykonawcy przepisów BHP a w szczególności dotyczących odzieży ochronnej - </w:t>
            </w:r>
            <w:r w:rsidRPr="007F0DEF">
              <w:rPr>
                <w:rFonts w:ascii="Arial" w:hAnsi="Arial" w:cs="Arial"/>
                <w:b/>
                <w:sz w:val="18"/>
                <w:szCs w:val="18"/>
                <w:u w:val="dash" w:color="E36C0A" w:themeColor="accent6" w:themeShade="BF"/>
              </w:rPr>
              <w:t>w wysokości 200 zł</w:t>
            </w:r>
            <w:r w:rsidRPr="007F0DEF">
              <w:rPr>
                <w:rFonts w:ascii="Arial" w:hAnsi="Arial" w:cs="Arial"/>
                <w:sz w:val="18"/>
                <w:szCs w:val="18"/>
              </w:rPr>
              <w:t xml:space="preserve"> za każdy przypadek naruszenia stwierdzony przez Inżyniera;;</w:t>
            </w:r>
          </w:p>
          <w:p w14:paraId="6B30A0C0" w14:textId="77777777" w:rsidR="00727C5C" w:rsidRPr="00727C5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0DEF">
              <w:rPr>
                <w:rFonts w:ascii="Arial" w:hAnsi="Arial" w:cs="Arial"/>
                <w:sz w:val="18"/>
                <w:szCs w:val="18"/>
              </w:rPr>
              <w:t xml:space="preserve">Za złamanie przepisów i/lub procedur bezpieczeństwa wynikających z Planu BIOZ lub Programu Zapewnienia jakości </w:t>
            </w:r>
            <w:r w:rsidRPr="007F0DEF">
              <w:rPr>
                <w:rFonts w:ascii="Arial" w:hAnsi="Arial" w:cs="Arial"/>
                <w:b/>
                <w:sz w:val="18"/>
                <w:szCs w:val="18"/>
                <w:u w:val="dash" w:color="E36C0A" w:themeColor="accent6" w:themeShade="BF"/>
              </w:rPr>
              <w:t>w wysokości 1000 zł za każdy przypadek</w:t>
            </w:r>
            <w:r w:rsidRPr="007F0DEF">
              <w:rPr>
                <w:rFonts w:ascii="Arial" w:hAnsi="Arial" w:cs="Arial"/>
                <w:sz w:val="18"/>
                <w:szCs w:val="18"/>
              </w:rPr>
              <w:t xml:space="preserve"> stwierdzony przez Inżyniera;</w:t>
            </w:r>
          </w:p>
          <w:p w14:paraId="4393E371" w14:textId="77777777" w:rsidR="00727C5C" w:rsidRPr="00727C5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0DEF">
              <w:rPr>
                <w:rFonts w:ascii="Arial" w:hAnsi="Arial" w:cs="Arial"/>
                <w:sz w:val="18"/>
                <w:szCs w:val="18"/>
              </w:rPr>
              <w:t xml:space="preserve">Za zakrycie robót zanikających i ulegających zakryciu bez ich protokolarnego odebrania przed upływem terminu wyznaczonego Inżynierowi na taki odbiór w wysokości </w:t>
            </w:r>
            <w:r w:rsidRPr="007F0DEF">
              <w:rPr>
                <w:rFonts w:ascii="Arial" w:hAnsi="Arial" w:cs="Arial"/>
                <w:b/>
                <w:sz w:val="18"/>
                <w:szCs w:val="18"/>
                <w:u w:val="dash" w:color="E36C0A" w:themeColor="accent6" w:themeShade="BF"/>
              </w:rPr>
              <w:t>5000 zł za każdy przypadek</w:t>
            </w:r>
            <w:r w:rsidRPr="007F0DEF">
              <w:rPr>
                <w:rFonts w:ascii="Arial" w:hAnsi="Arial" w:cs="Arial"/>
                <w:sz w:val="18"/>
                <w:szCs w:val="18"/>
              </w:rPr>
              <w:t xml:space="preserve"> (niezależnie od konieczności wykonania polecenia Inżyniera rozebrania takich robót na koszt Wykonawcy);</w:t>
            </w:r>
          </w:p>
          <w:p w14:paraId="1B8947AF" w14:textId="77777777" w:rsidR="00727C5C" w:rsidRPr="00727C5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0DEF">
              <w:rPr>
                <w:rFonts w:ascii="Arial" w:hAnsi="Arial" w:cs="Arial"/>
                <w:sz w:val="18"/>
                <w:szCs w:val="18"/>
              </w:rPr>
              <w:t xml:space="preserve">W przypadku stwierdzenia przez Inżyniera  wykonania poszczególnych elementów i lub odcinków robót  niezgodnie ze Specyfikacją, Wykonawca  dokonuje rozebrania wadliwie wykonanych prac  i wykonuje je ponownie na swój koszt bez roszczenia przedłużenia Czasu na Ukończenie oraz zobowiązany jest do zapłaty kary w wysokości  </w:t>
            </w:r>
            <w:r w:rsidR="001D1744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1D1744" w:rsidRPr="007F0DEF">
              <w:rPr>
                <w:rFonts w:ascii="Arial" w:hAnsi="Arial" w:cs="Arial"/>
                <w:b/>
                <w:sz w:val="18"/>
                <w:szCs w:val="18"/>
              </w:rPr>
              <w:t xml:space="preserve">000 </w:t>
            </w:r>
            <w:r w:rsidRPr="007F0DEF">
              <w:rPr>
                <w:rFonts w:ascii="Arial" w:hAnsi="Arial" w:cs="Arial"/>
                <w:b/>
                <w:sz w:val="18"/>
                <w:szCs w:val="18"/>
              </w:rPr>
              <w:t>zł</w:t>
            </w:r>
            <w:r w:rsidRPr="007F0DEF">
              <w:rPr>
                <w:rFonts w:ascii="Arial" w:hAnsi="Arial" w:cs="Arial"/>
                <w:sz w:val="18"/>
                <w:szCs w:val="18"/>
              </w:rPr>
              <w:t xml:space="preserve"> za każdy taki przypadek;</w:t>
            </w:r>
          </w:p>
          <w:p w14:paraId="7C8FD20C" w14:textId="77777777" w:rsidR="00727C5C" w:rsidRPr="00727C5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0DEF">
              <w:rPr>
                <w:rFonts w:ascii="Arial" w:hAnsi="Arial" w:cs="Arial"/>
                <w:sz w:val="18"/>
                <w:szCs w:val="18"/>
              </w:rPr>
              <w:t xml:space="preserve">Za nie zachowanie ciągłości ubezpieczenia Kontraktu w wysokości </w:t>
            </w:r>
            <w:r w:rsidRPr="007F0DEF">
              <w:rPr>
                <w:rFonts w:ascii="Arial" w:hAnsi="Arial" w:cs="Arial"/>
                <w:b/>
                <w:sz w:val="18"/>
                <w:szCs w:val="18"/>
                <w:u w:val="dash" w:color="E36C0A" w:themeColor="accent6" w:themeShade="BF"/>
              </w:rPr>
              <w:t>800 zł za każdy</w:t>
            </w:r>
            <w:r w:rsidRPr="007F0DEF">
              <w:rPr>
                <w:rFonts w:ascii="Arial" w:hAnsi="Arial" w:cs="Arial"/>
                <w:sz w:val="18"/>
                <w:szCs w:val="18"/>
              </w:rPr>
              <w:t xml:space="preserve"> dzień braku ciągłości;</w:t>
            </w:r>
          </w:p>
          <w:p w14:paraId="347A0F85" w14:textId="77777777" w:rsidR="00727C5C" w:rsidRPr="00727C5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0DEF">
              <w:rPr>
                <w:rFonts w:ascii="Arial" w:hAnsi="Arial" w:cs="Arial"/>
                <w:sz w:val="18"/>
                <w:szCs w:val="18"/>
              </w:rPr>
              <w:t xml:space="preserve">Za nie zachowanie ciągłości Zabezpieczenia Należytego Wykonania Umowy  w wysokości </w:t>
            </w:r>
            <w:r w:rsidRPr="007F0DEF">
              <w:rPr>
                <w:rFonts w:ascii="Arial" w:hAnsi="Arial" w:cs="Arial"/>
                <w:b/>
                <w:sz w:val="18"/>
                <w:szCs w:val="18"/>
                <w:u w:val="dash" w:color="E36C0A" w:themeColor="accent6" w:themeShade="BF"/>
              </w:rPr>
              <w:t>800 zł za</w:t>
            </w:r>
            <w:r w:rsidRPr="007F0DEF">
              <w:rPr>
                <w:rFonts w:ascii="Arial" w:hAnsi="Arial" w:cs="Arial"/>
                <w:sz w:val="18"/>
                <w:szCs w:val="18"/>
              </w:rPr>
              <w:t xml:space="preserve"> każdy dzień braku ciągłości;</w:t>
            </w:r>
          </w:p>
          <w:p w14:paraId="49B23037" w14:textId="77777777" w:rsidR="00727C5C" w:rsidRPr="00727C5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0DEF">
              <w:rPr>
                <w:rFonts w:ascii="Arial" w:hAnsi="Arial" w:cs="Arial"/>
                <w:sz w:val="18"/>
                <w:szCs w:val="18"/>
              </w:rPr>
              <w:t xml:space="preserve">Za przedkładanie do akceptacji rozwiązań materiałowych niezgodnych z wymaganiami jakościowymi wynikającymi z Opisu Przedmiotu Zamówienia (np. brak oznaczonych źródeł pochodzenia, nie spełnione wymogi jakościowe, brak wykazanej równoważności rozwiązania materiałowego - w wysokości </w:t>
            </w:r>
            <w:r w:rsidRPr="007F0DEF">
              <w:rPr>
                <w:rFonts w:ascii="Arial" w:hAnsi="Arial" w:cs="Arial"/>
                <w:b/>
                <w:sz w:val="18"/>
                <w:szCs w:val="18"/>
                <w:u w:val="dash" w:color="E36C0A" w:themeColor="accent6" w:themeShade="BF"/>
              </w:rPr>
              <w:t>1000 zł za każdy</w:t>
            </w:r>
            <w:r w:rsidRPr="007F0DEF">
              <w:rPr>
                <w:rFonts w:ascii="Arial" w:hAnsi="Arial" w:cs="Arial"/>
                <w:sz w:val="18"/>
                <w:szCs w:val="18"/>
              </w:rPr>
              <w:t xml:space="preserve"> przypadek</w:t>
            </w:r>
          </w:p>
          <w:p w14:paraId="53F09215" w14:textId="77777777" w:rsidR="00354467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0DEF">
              <w:rPr>
                <w:rFonts w:ascii="Arial" w:hAnsi="Arial" w:cs="Arial"/>
                <w:sz w:val="18"/>
                <w:szCs w:val="18"/>
              </w:rPr>
              <w:t xml:space="preserve">Za każdorazowe naruszanie zasad wynikających z kontraktu dotyczących Podwykonawców określonych w klauzuli 4.4 (w tym m.in.: </w:t>
            </w:r>
          </w:p>
          <w:p w14:paraId="4F21233E" w14:textId="77777777" w:rsidR="004E74C5" w:rsidRDefault="007F0DEF" w:rsidP="009B5B65">
            <w:pPr>
              <w:pStyle w:val="Akapitzlist"/>
              <w:numPr>
                <w:ilvl w:val="0"/>
                <w:numId w:val="23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0DEF">
              <w:rPr>
                <w:rFonts w:ascii="Arial" w:hAnsi="Arial" w:cs="Arial"/>
                <w:sz w:val="18"/>
                <w:szCs w:val="18"/>
              </w:rPr>
              <w:t xml:space="preserve">podzlecanie prac Podwykonawcom bez zgody Zamawiającego (nieprzedłożenia do zaakceptowania projektu umowy o podwykonawstwo, której przedmiotem są roboty budowlane, dostawy, lub usługi, lub projektu jej zmiany), </w:t>
            </w:r>
          </w:p>
          <w:p w14:paraId="4551E5C7" w14:textId="77777777" w:rsidR="004E74C5" w:rsidRDefault="007F0DEF" w:rsidP="009B5B65">
            <w:pPr>
              <w:pStyle w:val="Akapitzlist"/>
              <w:numPr>
                <w:ilvl w:val="0"/>
                <w:numId w:val="23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0DEF">
              <w:rPr>
                <w:rFonts w:ascii="Arial" w:hAnsi="Arial" w:cs="Arial"/>
                <w:sz w:val="18"/>
                <w:szCs w:val="18"/>
              </w:rPr>
              <w:lastRenderedPageBreak/>
              <w:t>nieprzedłożenia poświadczonej za zgodność z oryginałem kopii umowy o podwykonawstwo lub jej zmiany,</w:t>
            </w:r>
          </w:p>
          <w:p w14:paraId="71E8DE7A" w14:textId="77777777" w:rsidR="004E74C5" w:rsidRDefault="007F0DEF" w:rsidP="009B5B65">
            <w:pPr>
              <w:pStyle w:val="Akapitzlist"/>
              <w:numPr>
                <w:ilvl w:val="0"/>
                <w:numId w:val="23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0DEF">
              <w:rPr>
                <w:rFonts w:ascii="Arial" w:hAnsi="Arial" w:cs="Arial"/>
                <w:sz w:val="18"/>
                <w:szCs w:val="18"/>
              </w:rPr>
              <w:t xml:space="preserve"> braku zmiany umowy o podwykonawstwo w zakresie terminu zapłaty, </w:t>
            </w:r>
          </w:p>
          <w:p w14:paraId="0DABF0B3" w14:textId="77777777" w:rsidR="004E74C5" w:rsidRDefault="007F0DEF" w:rsidP="009B5B65">
            <w:pPr>
              <w:pStyle w:val="Akapitzlist"/>
              <w:numPr>
                <w:ilvl w:val="0"/>
                <w:numId w:val="23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0DEF">
              <w:rPr>
                <w:rFonts w:ascii="Arial" w:hAnsi="Arial" w:cs="Arial"/>
                <w:sz w:val="18"/>
                <w:szCs w:val="18"/>
              </w:rPr>
              <w:t xml:space="preserve">za spowodowanie konieczności dokonywania bezpośrednich płatności wobec Podwykonawców, </w:t>
            </w:r>
          </w:p>
          <w:p w14:paraId="183DB89B" w14:textId="77777777" w:rsidR="00354467" w:rsidRPr="00867334" w:rsidRDefault="007F0DEF" w:rsidP="009B5B65">
            <w:pPr>
              <w:pStyle w:val="Akapitzlist"/>
              <w:numPr>
                <w:ilvl w:val="0"/>
                <w:numId w:val="2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0DEF">
              <w:rPr>
                <w:rFonts w:ascii="Arial" w:hAnsi="Arial" w:cs="Arial"/>
                <w:sz w:val="18"/>
                <w:szCs w:val="18"/>
              </w:rPr>
              <w:t xml:space="preserve">za nie dopełnienie obowiązków informacyjnych  dotyczących Rejestru Podwykonawców etc. ) </w:t>
            </w:r>
            <w:r w:rsidR="003327A3" w:rsidRPr="00867334">
              <w:rPr>
                <w:rFonts w:ascii="Arial" w:hAnsi="Arial" w:cs="Arial"/>
                <w:sz w:val="18"/>
                <w:szCs w:val="18"/>
              </w:rPr>
              <w:t>za inne naruszenia - postanowień w klauzuli 4.4 wobec wymagań kontraktu dotyczących Podwykonawców;</w:t>
            </w:r>
          </w:p>
          <w:p w14:paraId="12DFC0EB" w14:textId="77777777" w:rsidR="00354467" w:rsidRPr="00867334" w:rsidRDefault="003327A3" w:rsidP="009B5B65">
            <w:pPr>
              <w:pStyle w:val="Akapitzlist"/>
              <w:numPr>
                <w:ilvl w:val="0"/>
                <w:numId w:val="2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7334">
              <w:rPr>
                <w:rFonts w:ascii="Arial" w:hAnsi="Arial" w:cs="Arial"/>
                <w:sz w:val="18"/>
                <w:szCs w:val="18"/>
              </w:rPr>
              <w:t>za zatrudnienie podwykonawców nie zaakceptowanych przez Zamawiającego w zakresie wiedzy i doświadczenia w zakresie spełnienia przez Wykonawcę Warunków udziału w postępowaniu</w:t>
            </w:r>
          </w:p>
          <w:p w14:paraId="2CF8AA19" w14:textId="77777777" w:rsidR="00354467" w:rsidRPr="00867334" w:rsidRDefault="003327A3" w:rsidP="009B5B65">
            <w:pPr>
              <w:pStyle w:val="Akapitzlist"/>
              <w:spacing w:after="200"/>
              <w:ind w:left="14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7334">
              <w:rPr>
                <w:rFonts w:ascii="Arial" w:hAnsi="Arial" w:cs="Arial"/>
                <w:sz w:val="18"/>
                <w:szCs w:val="18"/>
              </w:rPr>
              <w:t xml:space="preserve">wysokości </w:t>
            </w:r>
            <w:r w:rsidRPr="00867334">
              <w:rPr>
                <w:rFonts w:ascii="Arial" w:hAnsi="Arial" w:cs="Arial"/>
                <w:b/>
                <w:sz w:val="18"/>
                <w:szCs w:val="18"/>
              </w:rPr>
              <w:t>5000 zł</w:t>
            </w:r>
            <w:r w:rsidRPr="00867334">
              <w:rPr>
                <w:rFonts w:ascii="Arial" w:hAnsi="Arial" w:cs="Arial"/>
                <w:sz w:val="18"/>
                <w:szCs w:val="18"/>
              </w:rPr>
              <w:t xml:space="preserve"> za każdy przypadek naruszenia;</w:t>
            </w:r>
          </w:p>
          <w:p w14:paraId="5AA259CC" w14:textId="77777777" w:rsidR="00727C5C" w:rsidRPr="00354467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4467">
              <w:rPr>
                <w:rFonts w:ascii="Arial" w:hAnsi="Arial" w:cs="Arial"/>
                <w:sz w:val="18"/>
                <w:szCs w:val="18"/>
              </w:rPr>
              <w:t xml:space="preserve">za przekroczenie 30 dniowego terminu płatności wobec Podwykonawców w wysokości 0,5% od wartości danego zobowiązania za każdy dzień przeterminowanej płatności </w:t>
            </w:r>
          </w:p>
          <w:p w14:paraId="215BC359" w14:textId="77777777" w:rsidR="00727C5C" w:rsidRPr="00354467" w:rsidRDefault="003327A3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 spowodowanie przerwy w realizacji Robót (zejście z Terenu Budowy) lub utrzymania nieodpowiedniego tempa Robót (tj. pozorowanie </w:t>
            </w:r>
            <w:r w:rsidR="007F0DEF" w:rsidRPr="00354467">
              <w:rPr>
                <w:rFonts w:ascii="Arial" w:hAnsi="Arial" w:cs="Arial"/>
                <w:sz w:val="18"/>
                <w:szCs w:val="18"/>
              </w:rPr>
              <w:t xml:space="preserve">prac) </w:t>
            </w:r>
            <w:r w:rsidRPr="00867334">
              <w:rPr>
                <w:rFonts w:ascii="Arial" w:hAnsi="Arial" w:cs="Arial"/>
                <w:b/>
                <w:sz w:val="18"/>
                <w:szCs w:val="18"/>
              </w:rPr>
              <w:t>w wysokości 500 zł za każdy</w:t>
            </w:r>
            <w:r w:rsidR="007F0DEF" w:rsidRPr="00354467">
              <w:rPr>
                <w:rFonts w:ascii="Arial" w:hAnsi="Arial" w:cs="Arial"/>
                <w:sz w:val="18"/>
                <w:szCs w:val="18"/>
              </w:rPr>
              <w:t xml:space="preserve"> dzień nieuzasadnionej przerwy</w:t>
            </w:r>
            <w:r w:rsidR="001D1744" w:rsidRPr="00354467">
              <w:rPr>
                <w:rFonts w:ascii="Arial" w:hAnsi="Arial" w:cs="Arial"/>
                <w:sz w:val="18"/>
                <w:szCs w:val="18"/>
              </w:rPr>
              <w:t>/zwłoki</w:t>
            </w:r>
            <w:r w:rsidR="007F0DEF" w:rsidRPr="00354467">
              <w:rPr>
                <w:rFonts w:ascii="Arial" w:hAnsi="Arial" w:cs="Arial"/>
                <w:sz w:val="18"/>
                <w:szCs w:val="18"/>
              </w:rPr>
              <w:t xml:space="preserve"> w Robotach z winy Wykonawcy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861F7CF" w14:textId="77777777" w:rsidR="00727C5C" w:rsidRPr="00354467" w:rsidRDefault="003327A3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 każde rażące nie dopełnienie procedur bezpieczeństwa, niezabezpieczenie terenu budowy (zgodnie z warunkami niniejszego Kontraktu oraz Dokumentami Wykonawcy) grożące ryzykiem strat na mieniu prywatnym i/lub komunalnym i/ lub groźbą wystąpienia nieszczęśliwego wypadku w wysokości </w:t>
            </w:r>
            <w:r>
              <w:rPr>
                <w:rFonts w:ascii="Arial" w:hAnsi="Arial" w:cs="Arial"/>
                <w:b/>
                <w:sz w:val="18"/>
                <w:szCs w:val="18"/>
              </w:rPr>
              <w:t>4000 zł</w:t>
            </w:r>
            <w:r>
              <w:rPr>
                <w:rFonts w:ascii="Arial" w:hAnsi="Arial" w:cs="Arial"/>
                <w:sz w:val="18"/>
                <w:szCs w:val="18"/>
              </w:rPr>
              <w:t xml:space="preserve"> za każd</w:t>
            </w:r>
            <w:r w:rsidRPr="00867334">
              <w:rPr>
                <w:rFonts w:ascii="Arial" w:hAnsi="Arial" w:cs="Arial"/>
                <w:b/>
                <w:sz w:val="18"/>
                <w:szCs w:val="18"/>
              </w:rPr>
              <w:t>y przyp</w:t>
            </w:r>
            <w:r w:rsidR="007F0DEF" w:rsidRPr="00354467">
              <w:rPr>
                <w:rFonts w:ascii="Arial" w:hAnsi="Arial" w:cs="Arial"/>
                <w:sz w:val="18"/>
                <w:szCs w:val="18"/>
              </w:rPr>
              <w:t>adek;</w:t>
            </w:r>
          </w:p>
          <w:p w14:paraId="416CAF2B" w14:textId="77777777" w:rsidR="00727C5C" w:rsidRPr="00727C5C" w:rsidRDefault="003327A3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 zniszczenie istniejącej infrastruktury pomimo, iż jej istnienie w określonym miejscu było ławo </w:t>
            </w:r>
            <w:r w:rsidR="007F0DEF" w:rsidRPr="00354467">
              <w:rPr>
                <w:rFonts w:ascii="Arial" w:hAnsi="Arial" w:cs="Arial"/>
                <w:sz w:val="18"/>
                <w:szCs w:val="18"/>
              </w:rPr>
              <w:t xml:space="preserve">widoczne i/lub wynikało z przekazanych Wykonawcy Danych </w:t>
            </w:r>
            <w:r w:rsidR="007F0DEF" w:rsidRPr="007F0DEF">
              <w:rPr>
                <w:rFonts w:ascii="Arial" w:hAnsi="Arial" w:cs="Arial"/>
                <w:sz w:val="18"/>
                <w:szCs w:val="18"/>
              </w:rPr>
              <w:t>Terenu  Budowy np. przerwanie instalacji posadowionych w gruncie - Wykonawca zobowiązany jest to pokrycia kosztów przywrócenia infrastruktury do stanu sprzed uszkodzenia oraz powetować straty na mieniu Zamawiającego i/lub Stron Trzecich (jeśli takowe wystąpiły o ile ich przypisanie do wskazanej przyczyny jest bezsporne)</w:t>
            </w:r>
            <w:r w:rsidR="001D1744">
              <w:rPr>
                <w:rFonts w:ascii="Arial" w:hAnsi="Arial" w:cs="Arial"/>
                <w:sz w:val="18"/>
                <w:szCs w:val="18"/>
              </w:rPr>
              <w:t>-</w:t>
            </w:r>
            <w:r w:rsidR="001D1744">
              <w:rPr>
                <w:rFonts w:cs="Arial"/>
              </w:rPr>
              <w:t xml:space="preserve"> </w:t>
            </w:r>
            <w:r w:rsidR="00395B1C" w:rsidRPr="00395B1C">
              <w:rPr>
                <w:rFonts w:ascii="Arial" w:hAnsi="Arial" w:cs="Arial"/>
                <w:sz w:val="20"/>
              </w:rPr>
              <w:t>zgodnie z wyceną według kosztu odtworzenia;</w:t>
            </w:r>
          </w:p>
          <w:p w14:paraId="0188DED7" w14:textId="77777777" w:rsidR="00727C5C" w:rsidRPr="00727C5C" w:rsidRDefault="007F0DEF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0DEF">
              <w:rPr>
                <w:rFonts w:ascii="Arial" w:hAnsi="Arial" w:cs="Arial"/>
                <w:sz w:val="18"/>
                <w:szCs w:val="18"/>
              </w:rPr>
              <w:t xml:space="preserve">Za każdorazowe nieuzasadnione niewykonanie polecenia Inżyniera w zakresie dyspozycji merytorycznych  do których Inżynier jest uprawniony na mocy niniejszego Kontraktu na mocy klauzuli 3.3. [Polecenia Inżyniera] w wysokości </w:t>
            </w:r>
            <w:r w:rsidRPr="007F0DEF">
              <w:rPr>
                <w:rFonts w:ascii="Arial" w:hAnsi="Arial" w:cs="Arial"/>
                <w:b/>
                <w:sz w:val="18"/>
                <w:szCs w:val="18"/>
              </w:rPr>
              <w:t xml:space="preserve">500 zł </w:t>
            </w:r>
            <w:r w:rsidRPr="007F0DEF">
              <w:rPr>
                <w:rFonts w:ascii="Arial" w:hAnsi="Arial" w:cs="Arial"/>
                <w:sz w:val="18"/>
                <w:szCs w:val="18"/>
              </w:rPr>
              <w:t>za każdy przypadek;</w:t>
            </w:r>
          </w:p>
          <w:p w14:paraId="7AD985E4" w14:textId="77777777" w:rsidR="00727C5C" w:rsidRPr="00727C5C" w:rsidRDefault="007F0DEF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0DEF">
              <w:rPr>
                <w:rFonts w:ascii="Arial" w:hAnsi="Arial" w:cs="Arial"/>
                <w:sz w:val="18"/>
                <w:szCs w:val="18"/>
              </w:rPr>
              <w:t xml:space="preserve">Za spowodowanie nałożenia kar i /lub odszkodowań  na Zamawiającego przez Strony Trzecie; wynikających  z bezpośredniego działania i/lub zaniechania Wykonawcy, Zamawiający ma prawo obciążyć Wykonawcę całością wydatków poniesionych przez Zamawiającego a wynikających z tego roszczenia (o ile jest ono bezsporne) wraz karą w wysokości </w:t>
            </w:r>
            <w:r w:rsidRPr="007F0DEF">
              <w:rPr>
                <w:rFonts w:ascii="Arial" w:hAnsi="Arial" w:cs="Arial"/>
                <w:b/>
                <w:sz w:val="18"/>
                <w:szCs w:val="18"/>
              </w:rPr>
              <w:t>3000 zł</w:t>
            </w:r>
            <w:r w:rsidRPr="007F0DEF">
              <w:rPr>
                <w:rFonts w:ascii="Arial" w:hAnsi="Arial" w:cs="Arial"/>
                <w:sz w:val="18"/>
                <w:szCs w:val="18"/>
              </w:rPr>
              <w:t xml:space="preserve"> za każdy przypadek;;</w:t>
            </w:r>
          </w:p>
          <w:p w14:paraId="05F266FB" w14:textId="77777777" w:rsidR="00674B53" w:rsidRPr="00192E8D" w:rsidRDefault="007F0DEF" w:rsidP="009B5B65">
            <w:pPr>
              <w:pStyle w:val="Akapitzlist"/>
              <w:numPr>
                <w:ilvl w:val="0"/>
                <w:numId w:val="12"/>
              </w:num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7F0DEF">
              <w:rPr>
                <w:rFonts w:ascii="Arial" w:hAnsi="Arial" w:cs="Arial"/>
                <w:sz w:val="18"/>
                <w:szCs w:val="18"/>
              </w:rPr>
              <w:t xml:space="preserve">Z tytułu korekty uzyskanego dofinansowania ze środków UE w ramach Programu Operacyjnego Infrastruktura i Środowisko 2014-2020 wynikającej z nienależytego wykonywania obowiązków przez Wykonawcę np.  złamanie przepisów Prawa Budowlanego i/lub Ochrony Środowiska powodującego brak możliwości uznania określonych Robót jako kwalifikujących się do dofinansowania), wbudowanie wadliwych materiałów i/lub urządzeń, dopuszczenie się incydentów fałszerstwa dokumentów i/lub aktów przekupstwa urzędników Administracji Publicznej, etc. (niezależnie od prawa Zamawiającego do rozwiązania umowy z winy Wykonawcy na mocy klauzuli 15.5 [Uprawnienia Zamawiającego do rozwiązania Kontraktu]), odmowa dostarczania jakichkolwiek dokumentów </w:t>
            </w:r>
            <w:r w:rsidRPr="007F0DEF">
              <w:rPr>
                <w:rFonts w:ascii="Arial" w:hAnsi="Arial" w:cs="Arial"/>
                <w:sz w:val="18"/>
                <w:szCs w:val="18"/>
              </w:rPr>
              <w:lastRenderedPageBreak/>
              <w:t xml:space="preserve">wymaganych przez Instytucje Finansującą- </w:t>
            </w:r>
            <w:r w:rsidR="00674B53" w:rsidRPr="00674B53">
              <w:rPr>
                <w:rFonts w:ascii="Arial" w:hAnsi="Arial" w:cs="Arial"/>
                <w:sz w:val="18"/>
                <w:szCs w:val="18"/>
              </w:rPr>
              <w:t xml:space="preserve">wykonawca pokrywa </w:t>
            </w:r>
            <w:r w:rsidR="00395B1C" w:rsidRPr="00395B1C">
              <w:rPr>
                <w:rFonts w:ascii="Arial" w:hAnsi="Arial" w:cs="Arial"/>
                <w:color w:val="002060"/>
                <w:sz w:val="18"/>
                <w:szCs w:val="18"/>
              </w:rPr>
              <w:t>całość straty poniesionej przez Zamawiającego z winy Wykonawcy;</w:t>
            </w:r>
          </w:p>
          <w:p w14:paraId="3F656075" w14:textId="77777777" w:rsidR="00674B53" w:rsidRPr="00674B53" w:rsidRDefault="00395B1C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5B1C">
              <w:rPr>
                <w:rFonts w:ascii="Arial" w:hAnsi="Arial" w:cs="Arial"/>
                <w:color w:val="002060"/>
                <w:sz w:val="18"/>
                <w:szCs w:val="18"/>
              </w:rPr>
              <w:t>Za nieobecność jakiegokolwiek członka z zespołu kadrowego Wykonawcy niezgodna</w:t>
            </w:r>
            <w:r w:rsidR="00674B53" w:rsidRPr="00674B53">
              <w:rPr>
                <w:rFonts w:ascii="Arial" w:hAnsi="Arial" w:cs="Arial"/>
                <w:sz w:val="18"/>
                <w:szCs w:val="18"/>
              </w:rPr>
              <w:t xml:space="preserve"> z wymaganiami SIWZ I/LUB deklaracją z Oferty w wysokości 400 zł/osobę / za dzień nieobecności</w:t>
            </w:r>
            <w:r w:rsidR="00674B5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F3247F7" w14:textId="77777777" w:rsidR="003327A3" w:rsidRDefault="00DB1E0E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 zaleganie z wypłatą wynagrodzenia swoim pracownikom przekraczające 30 dni od daty w którym wynagrodzenie to stało się wymagalne w wysokości </w:t>
            </w:r>
            <w:r>
              <w:rPr>
                <w:rFonts w:ascii="Arial" w:hAnsi="Arial" w:cs="Arial"/>
                <w:b/>
                <w:sz w:val="18"/>
                <w:szCs w:val="18"/>
              </w:rPr>
              <w:t>500 zł</w:t>
            </w:r>
            <w:r>
              <w:rPr>
                <w:rFonts w:ascii="Arial" w:hAnsi="Arial" w:cs="Arial"/>
                <w:sz w:val="18"/>
                <w:szCs w:val="18"/>
              </w:rPr>
              <w:t xml:space="preserve"> za każdy przypadek nieuzasadnionej zwłoki w wypłacie wynagrodzenia za dany okres rozliczeniowy i za każde kolejne 10 dni dalszej zwłoki liczone dla każdego takiego przypadku oddzielnie.</w:t>
            </w:r>
          </w:p>
          <w:p w14:paraId="36FF91F1" w14:textId="77777777" w:rsidR="00727C5C" w:rsidRPr="00A2118A" w:rsidRDefault="00DB1E0E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 zatrudnianie pracowników pracujących na budowie pod nadzorem Wykonawcy, wykonujących pracę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w sposób określony w art. 22 § 1 ustawy z dnia 26 czerwca 1974 r. – Kodeks</w:t>
            </w:r>
            <w:r w:rsidR="003327A3" w:rsidRPr="0086733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pracy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(Dz. U. z 2016 r. poz. 1666, 2138 i 2255 oraz z 2017 r. poz. 60 i 962). bez zawartej umowy o pracę - w wysokości 500 zł za każdy przypadek; </w:t>
            </w:r>
          </w:p>
          <w:p w14:paraId="058EA1C5" w14:textId="77777777" w:rsidR="00727C5C" w:rsidRPr="00727C5C" w:rsidRDefault="00DB1E0E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 nie przekazywanie Zamawiającemu informacji</w:t>
            </w:r>
            <w:r w:rsidR="007F0DEF" w:rsidRPr="007F0DEF">
              <w:rPr>
                <w:rFonts w:ascii="Arial" w:hAnsi="Arial" w:cs="Arial"/>
                <w:sz w:val="18"/>
                <w:szCs w:val="18"/>
              </w:rPr>
              <w:t xml:space="preserve"> umożliwiających weryfikację i monitoring w zakresie  zatrudniania pracowników pracujących na budowie pod nadzorem Wykonawcy, wykonujących pracę </w:t>
            </w:r>
            <w:r w:rsidR="007F0DEF" w:rsidRPr="007F0DEF">
              <w:rPr>
                <w:rFonts w:ascii="Arial" w:hAnsi="Arial" w:cs="Arial"/>
                <w:sz w:val="18"/>
                <w:szCs w:val="18"/>
                <w:lang w:eastAsia="en-US"/>
              </w:rPr>
              <w:t xml:space="preserve">w sposób określony w art. 22 § 1 ustawy z dnia 26 czerwca 1974 r. – Kodeks pracy (Dz. U. z 2016 r. poz. 1666, 2138 i 2255 oraz z 2017 r. poz. 60 i 962). - w wysokości 500 zł za każdy przypadek; </w:t>
            </w:r>
          </w:p>
          <w:p w14:paraId="4BE0C687" w14:textId="77777777" w:rsidR="00727C5C" w:rsidRPr="00727C5C" w:rsidRDefault="007F0DEF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0DEF">
              <w:rPr>
                <w:rFonts w:ascii="Arial" w:hAnsi="Arial" w:cs="Arial"/>
                <w:sz w:val="18"/>
                <w:szCs w:val="18"/>
              </w:rPr>
              <w:t xml:space="preserve">Wykonawca powetuje Zamawiającemu udokumentowane koszty zatrudnienia dodatkowych osób/Wykonawców, które były niezbędne do realizowania zadań za  których realizację odpowiadał  Wykonawca  a które nie zostały wykonane przez Wykonawcę lub które zostały wykonane przez niego nienależycie i zaistniała konieczność ich rozebrania i wykonania ponownego zgodnie ze sztuką budowlaną -  tj. w przypadku jeśli Zamawiający dokonał zapłaty za te Roboty. Jeśli Zamawiający nie zapłacił za te Roboty to Zamawiający pomniejsza Wynagrodzenie Wykonawcy o wartość wadliwie wykonanych prac, które powierza się innemu Wykonawcy. Dodatkowo Wykonawca zapłaci karę w wysokości </w:t>
            </w:r>
            <w:r w:rsidRPr="007F0DEF">
              <w:rPr>
                <w:rFonts w:ascii="Arial" w:hAnsi="Arial" w:cs="Arial"/>
                <w:b/>
                <w:sz w:val="18"/>
                <w:szCs w:val="18"/>
              </w:rPr>
              <w:t>5.000</w:t>
            </w:r>
            <w:r w:rsidRPr="007F0DEF">
              <w:rPr>
                <w:rFonts w:ascii="Arial" w:hAnsi="Arial" w:cs="Arial"/>
                <w:sz w:val="18"/>
                <w:szCs w:val="18"/>
              </w:rPr>
              <w:t xml:space="preserve"> za każdy taki przypadek stanowiącą rekompensatę Zamawiającego kosztów transakcyjnych wynikających z konieczności przeprowadzenia postępowania </w:t>
            </w:r>
            <w:r w:rsidR="005C3226">
              <w:rPr>
                <w:rFonts w:ascii="Arial" w:hAnsi="Arial" w:cs="Arial"/>
                <w:sz w:val="18"/>
                <w:szCs w:val="18"/>
              </w:rPr>
              <w:t xml:space="preserve">w celu </w:t>
            </w:r>
            <w:r w:rsidRPr="007F0DEF">
              <w:rPr>
                <w:rFonts w:ascii="Arial" w:hAnsi="Arial" w:cs="Arial"/>
                <w:sz w:val="18"/>
                <w:szCs w:val="18"/>
              </w:rPr>
              <w:t xml:space="preserve">wyłonienia nowego Wykonawcy </w:t>
            </w:r>
          </w:p>
          <w:p w14:paraId="092CF938" w14:textId="77777777" w:rsidR="00727C5C" w:rsidRPr="00727C5C" w:rsidRDefault="007F0DEF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0DEF">
              <w:rPr>
                <w:rFonts w:ascii="Arial" w:hAnsi="Arial" w:cs="Arial"/>
                <w:sz w:val="18"/>
                <w:szCs w:val="18"/>
              </w:rPr>
              <w:t xml:space="preserve">Za każdorazowe nieuprawnione  pomniejszanie zakresu świadczenia Wykonawcy stwierdzone przez Zamawiającego i/lub Inżyniera względem warunków niniejszego Kontraktu), co dotyczy zarówno nie dotrzymania parametrów technicznych Robót wynikających z Opisu Przedmiotu Zamówienia, jak i warunków realizacji  niniejszego Kontraktu (obowiązków proceduralnych) o ile nie zostały wymienione w punktach powyżej a pomniejszenie to stanowi nieuprawnioną zmianę niniejszej Umowy w -  do wysokości </w:t>
            </w:r>
            <w:r w:rsidRPr="007F0DEF">
              <w:rPr>
                <w:rFonts w:ascii="Arial" w:hAnsi="Arial" w:cs="Arial"/>
                <w:b/>
                <w:sz w:val="18"/>
                <w:szCs w:val="18"/>
              </w:rPr>
              <w:t>5.000 zł</w:t>
            </w:r>
            <w:r w:rsidRPr="007F0DEF">
              <w:rPr>
                <w:rFonts w:ascii="Arial" w:hAnsi="Arial" w:cs="Arial"/>
                <w:sz w:val="18"/>
                <w:szCs w:val="18"/>
              </w:rPr>
              <w:t xml:space="preserve"> za każdy przypadek lub 2% od wartości netto rozliczanej w PŚP którego dotyczy pomniejszenie w zależności od tego co jest mniejsze;  adekwatnie do wagi naruszenia (w każdym przypadku jeśli Wykonawca uchyla się od naprawy uchybienia i/lub naprawa uchybienia z opóźnieniem nie miałaby dla Zamawiającego ekonomicznego znaczenia);</w:t>
            </w:r>
          </w:p>
          <w:p w14:paraId="1D619A75" w14:textId="77777777" w:rsidR="006B4B10" w:rsidRPr="00867334" w:rsidRDefault="00EF5F8C" w:rsidP="009B5B65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7334">
              <w:rPr>
                <w:rFonts w:ascii="Arial" w:hAnsi="Arial" w:cs="Arial"/>
                <w:sz w:val="18"/>
                <w:szCs w:val="18"/>
              </w:rPr>
              <w:t xml:space="preserve">Przyjmuje się, iż wysokość naliczonych kar umownych łącznie z karą za rozwiązanie/odstąpienie od umowy naliczonych w okresie obowiązywania </w:t>
            </w:r>
            <w:r>
              <w:rPr>
                <w:rFonts w:ascii="Arial" w:hAnsi="Arial" w:cs="Arial"/>
                <w:sz w:val="18"/>
                <w:szCs w:val="18"/>
              </w:rPr>
              <w:t xml:space="preserve">całego </w:t>
            </w:r>
            <w:r w:rsidRPr="00867334">
              <w:rPr>
                <w:rFonts w:ascii="Arial" w:hAnsi="Arial" w:cs="Arial"/>
                <w:sz w:val="18"/>
                <w:szCs w:val="18"/>
              </w:rPr>
              <w:t xml:space="preserve">kontraktu ogranicza się do w wysokości 50% od wartości Kwoty kontraktowej Netto, chyba że wysokość szkody powstałej po stronie Zamawiającego jest wyższa to Zamawiający zastrzega sobie możliwość jej dochodzenia w ramach postępowania sądowego  na mocy klauzuli 20.6.W momencie rozwiązywania umowy z powodu zwłoki Wykonawcy w realizacji KONTRAKTU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867334">
              <w:rPr>
                <w:rFonts w:ascii="Arial" w:hAnsi="Arial" w:cs="Arial"/>
                <w:sz w:val="18"/>
                <w:szCs w:val="18"/>
              </w:rPr>
              <w:t>amawiający ma do wyboru naliczenie kar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867334">
              <w:rPr>
                <w:rFonts w:ascii="Arial" w:hAnsi="Arial" w:cs="Arial"/>
                <w:sz w:val="18"/>
                <w:szCs w:val="18"/>
              </w:rPr>
              <w:t xml:space="preserve"> za zwłokę i kontynuację kontraktu lub </w:t>
            </w:r>
            <w:r w:rsidRPr="00867334">
              <w:rPr>
                <w:rFonts w:ascii="Arial" w:hAnsi="Arial" w:cs="Arial"/>
                <w:sz w:val="18"/>
                <w:szCs w:val="18"/>
              </w:rPr>
              <w:lastRenderedPageBreak/>
              <w:t>odstąpienie od umowy z karą 20% wartości netto kontraktu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867334">
              <w:rPr>
                <w:rFonts w:ascii="Arial" w:hAnsi="Arial" w:cs="Arial"/>
                <w:sz w:val="18"/>
                <w:szCs w:val="18"/>
              </w:rPr>
              <w:t xml:space="preserve">Kara może zostać ograniczona w przypadku wykazania przez Wykonawcę ze odebrane części zamówienia mogą funkcjonować niezależnie. Wówczas kara może zostać ograniczona do 20% wartości prac od których wykonania Zamawiający odstępuje z winy Wykonawcy </w:t>
            </w:r>
          </w:p>
        </w:tc>
      </w:tr>
      <w:tr w:rsidR="009246E8" w:rsidRPr="00132B66" w14:paraId="4BD76B24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7D206FDB" w14:textId="77777777" w:rsidR="009246E8" w:rsidRPr="00132B66" w:rsidRDefault="009246E8" w:rsidP="009B5B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Zmiana wynagrodzenia </w:t>
            </w:r>
          </w:p>
        </w:tc>
        <w:tc>
          <w:tcPr>
            <w:tcW w:w="601" w:type="pct"/>
            <w:vAlign w:val="center"/>
          </w:tcPr>
          <w:p w14:paraId="6070109B" w14:textId="77777777" w:rsidR="009246E8" w:rsidRDefault="009246E8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13.1</w:t>
            </w:r>
          </w:p>
          <w:p w14:paraId="4639E173" w14:textId="77777777" w:rsidR="009246E8" w:rsidRPr="00132B66" w:rsidRDefault="009246E8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</w:p>
        </w:tc>
        <w:tc>
          <w:tcPr>
            <w:tcW w:w="3578" w:type="pct"/>
            <w:vAlign w:val="center"/>
          </w:tcPr>
          <w:p w14:paraId="358ADC22" w14:textId="77777777" w:rsidR="009246E8" w:rsidRPr="005B5311" w:rsidRDefault="005058F4" w:rsidP="009B5B65">
            <w:pPr>
              <w:pStyle w:val="Default"/>
              <w:spacing w:after="50"/>
              <w:rPr>
                <w:b/>
                <w:sz w:val="20"/>
                <w:szCs w:val="20"/>
                <w:u w:val="dash" w:color="E36C0A" w:themeColor="accent6" w:themeShade="BF"/>
              </w:rPr>
            </w:pPr>
            <w:r w:rsidRPr="005058F4">
              <w:rPr>
                <w:b/>
                <w:sz w:val="20"/>
                <w:szCs w:val="20"/>
                <w:u w:val="dash" w:color="E36C0A" w:themeColor="accent6" w:themeShade="BF"/>
              </w:rPr>
              <w:t xml:space="preserve">a. Wynagrodzenie Wykonawcy może ulec zwiększeniu w przypadku: </w:t>
            </w:r>
          </w:p>
          <w:p w14:paraId="2B2BD8A6" w14:textId="77777777" w:rsidR="006B4B10" w:rsidRDefault="009246E8" w:rsidP="009B5B65">
            <w:pPr>
              <w:pStyle w:val="Default"/>
              <w:numPr>
                <w:ilvl w:val="0"/>
                <w:numId w:val="9"/>
              </w:numPr>
              <w:spacing w:after="5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 xml:space="preserve">W przypadku zwiększenia stawki podatku VAT, faktury Wykonawcy będą wystawiane z uwzględnieniem wyższej stopy podatku; zwiększeniu ulegnie kwota brutto Zatwierdzonej Kwoty Kontraktowej, co wymaga Aneksu do Umowy; </w:t>
            </w:r>
          </w:p>
          <w:p w14:paraId="4C23190B" w14:textId="77777777" w:rsidR="00251B34" w:rsidRDefault="00251B34" w:rsidP="009B5B65">
            <w:pPr>
              <w:pStyle w:val="Default"/>
              <w:numPr>
                <w:ilvl w:val="0"/>
                <w:numId w:val="9"/>
              </w:numPr>
              <w:spacing w:after="5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>Udzielenia tzw. zamówień podobnych</w:t>
            </w:r>
          </w:p>
          <w:p w14:paraId="7984926F" w14:textId="77777777" w:rsidR="006B4B10" w:rsidRDefault="005B5311" w:rsidP="009B5B65">
            <w:pPr>
              <w:pStyle w:val="Default"/>
              <w:spacing w:after="50"/>
              <w:ind w:left="7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>Szczegółowe rozliczenia sposobu waloryzacji przedstawiono w Rozdziale 13 Zmiany i Korekty; klauzula 13.1 Prawo do Zmian</w:t>
            </w:r>
          </w:p>
          <w:p w14:paraId="6DF2AB8D" w14:textId="77777777" w:rsidR="009246E8" w:rsidRPr="005B5311" w:rsidRDefault="005058F4" w:rsidP="009B5B65">
            <w:pPr>
              <w:pStyle w:val="Default"/>
              <w:spacing w:after="50"/>
              <w:rPr>
                <w:b/>
                <w:sz w:val="20"/>
                <w:szCs w:val="20"/>
                <w:u w:val="dash" w:color="E36C0A" w:themeColor="accent6" w:themeShade="BF"/>
              </w:rPr>
            </w:pPr>
            <w:r w:rsidRPr="005058F4">
              <w:rPr>
                <w:b/>
                <w:sz w:val="20"/>
                <w:szCs w:val="20"/>
                <w:u w:val="dash" w:color="E36C0A" w:themeColor="accent6" w:themeShade="BF"/>
              </w:rPr>
              <w:t xml:space="preserve">b. Wynagrodzenie Wykonawcy może ulec zmniejszeniu w przypadku: </w:t>
            </w:r>
          </w:p>
          <w:p w14:paraId="11AC2A8D" w14:textId="77777777" w:rsidR="006B4B10" w:rsidRDefault="009246E8" w:rsidP="009B5B65">
            <w:pPr>
              <w:pStyle w:val="Default"/>
              <w:numPr>
                <w:ilvl w:val="0"/>
                <w:numId w:val="10"/>
              </w:numPr>
              <w:spacing w:after="5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 xml:space="preserve">Konieczności rezygnacji przez Zamawiającego z pewnych prac (np. nakładanie się zakresów zadań w ramach innego Zamówienia/Projektu, etc.) </w:t>
            </w:r>
          </w:p>
          <w:p w14:paraId="14E90D1C" w14:textId="77777777" w:rsidR="006B4B10" w:rsidRDefault="009246E8" w:rsidP="009B5B65">
            <w:pPr>
              <w:pStyle w:val="Default"/>
              <w:numPr>
                <w:ilvl w:val="0"/>
                <w:numId w:val="10"/>
              </w:numPr>
              <w:spacing w:after="5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 xml:space="preserve">Konieczności wykonania robót zamiennych, jeśli koszt wykonania robót zamiennych będzie niższy niż to wynika z Oferty Wykonawcy; </w:t>
            </w:r>
          </w:p>
          <w:p w14:paraId="4BA8B341" w14:textId="77777777" w:rsidR="0069737B" w:rsidRDefault="007F0DEF" w:rsidP="009B5B65">
            <w:pPr>
              <w:pStyle w:val="Default"/>
              <w:numPr>
                <w:ilvl w:val="0"/>
                <w:numId w:val="10"/>
              </w:numPr>
              <w:spacing w:after="50"/>
              <w:rPr>
                <w:sz w:val="20"/>
                <w:szCs w:val="20"/>
                <w:lang w:val="en-GB"/>
              </w:rPr>
            </w:pPr>
            <w:r w:rsidRPr="007F0DEF">
              <w:rPr>
                <w:sz w:val="20"/>
                <w:szCs w:val="20"/>
              </w:rPr>
              <w:t xml:space="preserve">W przypadku zmniejszenia stawki podatku VAT, faktury Wykonawcy będą wystawiane z uwzględnieniem niższej stopy podatku i zmniejszeniu ulegnie kwota brutto </w:t>
            </w:r>
          </w:p>
          <w:p w14:paraId="21F1946A" w14:textId="77777777" w:rsidR="009246E8" w:rsidRPr="009B5B65" w:rsidRDefault="00251B34" w:rsidP="009B5B65">
            <w:pPr>
              <w:pStyle w:val="Default"/>
              <w:numPr>
                <w:ilvl w:val="0"/>
                <w:numId w:val="10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>Z</w:t>
            </w:r>
            <w:r w:rsidR="007F0DEF" w:rsidRPr="007F0DEF">
              <w:rPr>
                <w:sz w:val="20"/>
                <w:szCs w:val="20"/>
              </w:rPr>
              <w:t xml:space="preserve">miany będą korzystne dla Zamawiającego, np. Wykonawca wprowadzi specjalny rabat – w takich </w:t>
            </w:r>
            <w:r w:rsidR="007F0DEF" w:rsidRPr="007F0DEF">
              <w:rPr>
                <w:sz w:val="20"/>
                <w:szCs w:val="20"/>
                <w:lang w:val="en-GB"/>
              </w:rPr>
              <w:t>p</w:t>
            </w:r>
            <w:r w:rsidR="009246E8">
              <w:rPr>
                <w:sz w:val="20"/>
                <w:szCs w:val="20"/>
              </w:rPr>
              <w:t xml:space="preserve">rzypadkach wartość umowy ulegnie odpowiedniemu zmniejszeniu, </w:t>
            </w:r>
          </w:p>
        </w:tc>
      </w:tr>
      <w:tr w:rsidR="00767843" w:rsidRPr="00132B66" w14:paraId="7BB9D0EE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293"/>
          <w:jc w:val="center"/>
        </w:trPr>
        <w:tc>
          <w:tcPr>
            <w:tcW w:w="821" w:type="pct"/>
            <w:vAlign w:val="center"/>
          </w:tcPr>
          <w:p w14:paraId="22362C9B" w14:textId="77777777" w:rsidR="00767843" w:rsidRPr="00132B66" w:rsidDel="00767843" w:rsidRDefault="0076784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132B66">
              <w:rPr>
                <w:rFonts w:ascii="Arial" w:hAnsi="Arial" w:cs="Arial"/>
                <w:sz w:val="18"/>
                <w:szCs w:val="18"/>
              </w:rPr>
              <w:t>Korekta zmiany kosztu</w:t>
            </w:r>
          </w:p>
        </w:tc>
        <w:tc>
          <w:tcPr>
            <w:tcW w:w="601" w:type="pct"/>
            <w:vAlign w:val="center"/>
          </w:tcPr>
          <w:p w14:paraId="1359F8B3" w14:textId="77777777" w:rsidR="00767843" w:rsidRPr="00132B66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132B66">
              <w:rPr>
                <w:rFonts w:cs="Arial"/>
                <w:sz w:val="18"/>
                <w:szCs w:val="18"/>
                <w:lang w:val="pl-PL"/>
              </w:rPr>
              <w:t>13.8</w:t>
            </w:r>
          </w:p>
        </w:tc>
        <w:tc>
          <w:tcPr>
            <w:tcW w:w="3578" w:type="pct"/>
            <w:vAlign w:val="center"/>
          </w:tcPr>
          <w:p w14:paraId="7DA69BF4" w14:textId="77777777" w:rsidR="00767843" w:rsidRPr="00132B66" w:rsidDel="00767843" w:rsidRDefault="00767843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B66">
              <w:rPr>
                <w:rFonts w:ascii="Arial" w:hAnsi="Arial" w:cs="Arial"/>
                <w:sz w:val="18"/>
                <w:szCs w:val="18"/>
              </w:rPr>
              <w:t>Nie mają zastosowania</w:t>
            </w:r>
          </w:p>
        </w:tc>
      </w:tr>
      <w:tr w:rsidR="00767843" w:rsidRPr="00132B66" w14:paraId="5A62F580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229"/>
          <w:jc w:val="center"/>
        </w:trPr>
        <w:tc>
          <w:tcPr>
            <w:tcW w:w="821" w:type="pct"/>
            <w:vAlign w:val="center"/>
          </w:tcPr>
          <w:p w14:paraId="22912CE1" w14:textId="77777777" w:rsidR="00767843" w:rsidRPr="00132B66" w:rsidDel="00767843" w:rsidRDefault="0076784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132B66">
              <w:rPr>
                <w:rFonts w:ascii="Arial" w:hAnsi="Arial" w:cs="Arial"/>
                <w:sz w:val="18"/>
                <w:szCs w:val="18"/>
              </w:rPr>
              <w:t>Całkowita kwota zaliczki</w:t>
            </w:r>
          </w:p>
        </w:tc>
        <w:tc>
          <w:tcPr>
            <w:tcW w:w="601" w:type="pct"/>
            <w:vAlign w:val="center"/>
          </w:tcPr>
          <w:p w14:paraId="3673754D" w14:textId="77777777" w:rsidR="00767843" w:rsidRPr="00132B66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132B66">
              <w:rPr>
                <w:rFonts w:cs="Arial"/>
                <w:sz w:val="18"/>
                <w:szCs w:val="18"/>
                <w:lang w:val="pl-PL"/>
              </w:rPr>
              <w:t>14.2</w:t>
            </w:r>
          </w:p>
        </w:tc>
        <w:tc>
          <w:tcPr>
            <w:tcW w:w="3578" w:type="pct"/>
            <w:vAlign w:val="center"/>
          </w:tcPr>
          <w:p w14:paraId="0667E258" w14:textId="77777777" w:rsidR="00767843" w:rsidRPr="00132B66" w:rsidDel="00767843" w:rsidRDefault="00767843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B66">
              <w:rPr>
                <w:rFonts w:ascii="Arial" w:hAnsi="Arial" w:cs="Arial"/>
                <w:sz w:val="18"/>
                <w:szCs w:val="18"/>
              </w:rPr>
              <w:t>Nie mają zastosowania</w:t>
            </w:r>
          </w:p>
        </w:tc>
      </w:tr>
      <w:tr w:rsidR="003861E6" w:rsidRPr="00374F4F" w14:paraId="17C4E9A8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21711DCC" w14:textId="77777777" w:rsidR="003861E6" w:rsidRPr="00374F4F" w:rsidDel="00767843" w:rsidRDefault="003861E6" w:rsidP="009B5B65">
            <w:pPr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>Minimalna kwota Przejściowego Świadectwa Płatności</w:t>
            </w:r>
          </w:p>
        </w:tc>
        <w:tc>
          <w:tcPr>
            <w:tcW w:w="601" w:type="pct"/>
            <w:vAlign w:val="center"/>
          </w:tcPr>
          <w:p w14:paraId="0B90DCFA" w14:textId="77777777" w:rsidR="003861E6" w:rsidRPr="00374F4F" w:rsidDel="00767843" w:rsidRDefault="003861E6" w:rsidP="009B5B65">
            <w:pPr>
              <w:pStyle w:val="tabulka"/>
              <w:spacing w:before="0" w:line="240" w:lineRule="auto"/>
              <w:rPr>
                <w:rFonts w:cs="Arial"/>
                <w:lang w:val="pl-PL"/>
              </w:rPr>
            </w:pPr>
            <w:r w:rsidRPr="00374F4F">
              <w:rPr>
                <w:rFonts w:cs="Arial"/>
                <w:lang w:val="pl-PL"/>
              </w:rPr>
              <w:t>14.6</w:t>
            </w:r>
          </w:p>
        </w:tc>
        <w:tc>
          <w:tcPr>
            <w:tcW w:w="3578" w:type="pct"/>
            <w:vAlign w:val="center"/>
          </w:tcPr>
          <w:p w14:paraId="4F7A0955" w14:textId="77777777" w:rsidR="003861E6" w:rsidRPr="00374F4F" w:rsidDel="00767843" w:rsidRDefault="009246E8" w:rsidP="009B5B65">
            <w:pPr>
              <w:tabs>
                <w:tab w:val="left" w:pos="-10"/>
              </w:tabs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>Kwota przejściowego Świadectwa płatności będzie wynikała każdorazowo z wartości odebranych elementów scalonych w danym kamieniu milowym . Postęp finansowy musi wynikać w postępu rzeczowego- wykonanych i odebranych prac.</w:t>
            </w:r>
            <w:r w:rsidR="00192E8D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861E6" w:rsidRPr="00374F4F" w14:paraId="2052127F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256"/>
          <w:jc w:val="center"/>
        </w:trPr>
        <w:tc>
          <w:tcPr>
            <w:tcW w:w="821" w:type="pct"/>
            <w:vAlign w:val="center"/>
          </w:tcPr>
          <w:p w14:paraId="78449B75" w14:textId="77777777" w:rsidR="003861E6" w:rsidRPr="00374F4F" w:rsidDel="00767843" w:rsidRDefault="003861E6" w:rsidP="009B5B65">
            <w:pPr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>Waluta płatności</w:t>
            </w:r>
          </w:p>
        </w:tc>
        <w:tc>
          <w:tcPr>
            <w:tcW w:w="601" w:type="pct"/>
            <w:vAlign w:val="center"/>
          </w:tcPr>
          <w:p w14:paraId="7B0CD801" w14:textId="77777777" w:rsidR="003861E6" w:rsidRPr="00374F4F" w:rsidDel="00767843" w:rsidRDefault="003861E6" w:rsidP="009B5B65">
            <w:pPr>
              <w:pStyle w:val="tabulka"/>
              <w:spacing w:before="0" w:line="240" w:lineRule="auto"/>
              <w:rPr>
                <w:rFonts w:cs="Arial"/>
                <w:lang w:val="pl-PL"/>
              </w:rPr>
            </w:pPr>
            <w:r w:rsidRPr="00374F4F">
              <w:rPr>
                <w:rFonts w:cs="Arial"/>
                <w:lang w:val="pl-PL"/>
              </w:rPr>
              <w:t>14.15</w:t>
            </w:r>
          </w:p>
        </w:tc>
        <w:tc>
          <w:tcPr>
            <w:tcW w:w="3578" w:type="pct"/>
            <w:vAlign w:val="center"/>
          </w:tcPr>
          <w:p w14:paraId="36C78BFC" w14:textId="77777777" w:rsidR="003861E6" w:rsidRPr="00374F4F" w:rsidDel="00767843" w:rsidRDefault="003861E6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>PLN</w:t>
            </w:r>
          </w:p>
        </w:tc>
      </w:tr>
      <w:tr w:rsidR="00FE4977" w:rsidRPr="00374F4F" w14:paraId="2FC87115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079C64B6" w14:textId="77777777" w:rsidR="00FE4977" w:rsidRPr="00374F4F" w:rsidRDefault="00FE4977" w:rsidP="009B5B65">
            <w:pPr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>Strona ubezpieczająca</w:t>
            </w:r>
          </w:p>
        </w:tc>
        <w:tc>
          <w:tcPr>
            <w:tcW w:w="601" w:type="pct"/>
            <w:vAlign w:val="center"/>
          </w:tcPr>
          <w:p w14:paraId="15D0540A" w14:textId="77777777" w:rsidR="00FE4977" w:rsidRPr="00374F4F" w:rsidRDefault="00FE4977" w:rsidP="009B5B65">
            <w:pPr>
              <w:pStyle w:val="tabulka"/>
              <w:spacing w:before="0" w:line="240" w:lineRule="auto"/>
              <w:rPr>
                <w:rFonts w:cs="Arial"/>
                <w:lang w:val="pl-PL"/>
              </w:rPr>
            </w:pPr>
            <w:r w:rsidRPr="00374F4F">
              <w:rPr>
                <w:rFonts w:cs="Arial"/>
                <w:lang w:val="pl-PL"/>
              </w:rPr>
              <w:t>18.1</w:t>
            </w:r>
          </w:p>
        </w:tc>
        <w:tc>
          <w:tcPr>
            <w:tcW w:w="3578" w:type="pct"/>
            <w:vAlign w:val="center"/>
          </w:tcPr>
          <w:p w14:paraId="7434C6C4" w14:textId="77777777" w:rsidR="00FE4977" w:rsidRDefault="00FE4977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>Wykonawca</w:t>
            </w:r>
          </w:p>
          <w:p w14:paraId="27BA43D1" w14:textId="77777777" w:rsidR="005C3226" w:rsidRPr="00374F4F" w:rsidRDefault="005C3226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Ubezpieczenie musi zawierać cesje wierzytelności na Zamawiającego na całą kwotę ubezpieczenia</w:t>
            </w:r>
          </w:p>
        </w:tc>
      </w:tr>
      <w:tr w:rsidR="003861E6" w:rsidRPr="00374F4F" w14:paraId="6959E8EF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37A70966" w14:textId="77777777" w:rsidR="003861E6" w:rsidRPr="00374F4F" w:rsidRDefault="003861E6" w:rsidP="009B5B65">
            <w:pPr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>Okresy na przedłożenie:</w:t>
            </w:r>
          </w:p>
          <w:p w14:paraId="1E204E92" w14:textId="77777777" w:rsidR="003861E6" w:rsidRPr="00374F4F" w:rsidRDefault="003861E6" w:rsidP="009B5B65">
            <w:pPr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>- dowodów ubezpieczenia</w:t>
            </w:r>
          </w:p>
          <w:p w14:paraId="5872F993" w14:textId="77777777" w:rsidR="003861E6" w:rsidRPr="00374F4F" w:rsidRDefault="003861E6" w:rsidP="009B5B65">
            <w:pPr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 xml:space="preserve">- stosownych polis </w:t>
            </w:r>
          </w:p>
        </w:tc>
        <w:tc>
          <w:tcPr>
            <w:tcW w:w="601" w:type="pct"/>
            <w:vAlign w:val="center"/>
          </w:tcPr>
          <w:p w14:paraId="4DDD61A1" w14:textId="77777777" w:rsidR="003861E6" w:rsidRPr="00374F4F" w:rsidRDefault="003861E6" w:rsidP="009B5B65">
            <w:pPr>
              <w:pStyle w:val="tabulka"/>
              <w:spacing w:before="0" w:line="240" w:lineRule="auto"/>
              <w:rPr>
                <w:rFonts w:cs="Arial"/>
                <w:lang w:val="pl-PL"/>
              </w:rPr>
            </w:pPr>
            <w:r w:rsidRPr="00374F4F">
              <w:rPr>
                <w:rFonts w:cs="Arial"/>
                <w:lang w:val="pl-PL"/>
              </w:rPr>
              <w:t>18.1(a)(b)</w:t>
            </w:r>
          </w:p>
        </w:tc>
        <w:tc>
          <w:tcPr>
            <w:tcW w:w="3578" w:type="pct"/>
            <w:vAlign w:val="center"/>
          </w:tcPr>
          <w:p w14:paraId="40F7468A" w14:textId="77777777" w:rsidR="003861E6" w:rsidRPr="00374F4F" w:rsidRDefault="00633127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>Przed datą rozpoczęcia</w:t>
            </w:r>
            <w:r w:rsidR="005C3226">
              <w:rPr>
                <w:rFonts w:ascii="Arial" w:hAnsi="Arial" w:cs="Arial"/>
                <w:sz w:val="20"/>
              </w:rPr>
              <w:t xml:space="preserve"> robót</w:t>
            </w:r>
            <w:r w:rsidRPr="00374F4F">
              <w:rPr>
                <w:rFonts w:ascii="Arial" w:hAnsi="Arial" w:cs="Arial"/>
                <w:sz w:val="20"/>
              </w:rPr>
              <w:t>, n</w:t>
            </w:r>
            <w:r w:rsidR="003861E6" w:rsidRPr="00374F4F">
              <w:rPr>
                <w:rFonts w:ascii="Arial" w:hAnsi="Arial" w:cs="Arial"/>
                <w:sz w:val="20"/>
              </w:rPr>
              <w:t>iezwłocznie po dokonaniu przedłużenia polisy</w:t>
            </w:r>
          </w:p>
        </w:tc>
      </w:tr>
      <w:tr w:rsidR="003861E6" w:rsidRPr="00132B66" w14:paraId="499470E7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</w:tcPr>
          <w:p w14:paraId="3949F9A2" w14:textId="77777777" w:rsidR="00841526" w:rsidRDefault="00841526" w:rsidP="009B5B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FA8966" w14:textId="77777777" w:rsidR="00841526" w:rsidRDefault="00841526" w:rsidP="009B5B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760E2E" w14:textId="77777777" w:rsidR="00841526" w:rsidRDefault="00841526" w:rsidP="009B5B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0AEBC7" w14:textId="77777777" w:rsidR="003861E6" w:rsidRPr="00132B66" w:rsidRDefault="003861E6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132B66">
              <w:rPr>
                <w:rFonts w:ascii="Arial" w:hAnsi="Arial" w:cs="Arial"/>
                <w:sz w:val="18"/>
                <w:szCs w:val="18"/>
              </w:rPr>
              <w:t xml:space="preserve">Minimalna kwota ubezpieczenia </w:t>
            </w:r>
            <w:r w:rsidR="008415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01" w:type="pct"/>
          </w:tcPr>
          <w:p w14:paraId="29040ECE" w14:textId="77777777" w:rsidR="00841526" w:rsidRDefault="00841526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</w:p>
          <w:p w14:paraId="1BB8C2B0" w14:textId="77777777" w:rsidR="00841526" w:rsidRDefault="00841526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</w:p>
          <w:p w14:paraId="1A11A937" w14:textId="77777777" w:rsidR="00841526" w:rsidRDefault="00841526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</w:p>
          <w:p w14:paraId="32955D33" w14:textId="77777777" w:rsidR="003861E6" w:rsidRPr="00132B66" w:rsidRDefault="003861E6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132B66">
              <w:rPr>
                <w:rFonts w:cs="Arial"/>
                <w:sz w:val="18"/>
                <w:szCs w:val="18"/>
                <w:lang w:val="pl-PL"/>
              </w:rPr>
              <w:t>18.</w:t>
            </w:r>
          </w:p>
        </w:tc>
        <w:tc>
          <w:tcPr>
            <w:tcW w:w="3578" w:type="pct"/>
          </w:tcPr>
          <w:p w14:paraId="27254C8A" w14:textId="77777777" w:rsidR="00251B34" w:rsidRPr="00867334" w:rsidRDefault="00251B34" w:rsidP="009B5B65">
            <w:pPr>
              <w:pStyle w:val="Akapitzlist"/>
              <w:shd w:val="clear" w:color="auto" w:fill="EEECE1" w:themeFill="background2"/>
              <w:rPr>
                <w:rFonts w:ascii="Arial" w:hAnsi="Arial" w:cs="Arial"/>
                <w:color w:val="244061"/>
                <w:sz w:val="20"/>
              </w:rPr>
            </w:pPr>
            <w:r w:rsidRPr="006A7C32">
              <w:rPr>
                <w:rFonts w:ascii="Arial" w:hAnsi="Arial" w:cs="Arial"/>
                <w:color w:val="244061"/>
                <w:sz w:val="20"/>
              </w:rPr>
              <w:t xml:space="preserve">na Część II. Sieci Wodociągowe </w:t>
            </w:r>
            <w:r w:rsidRPr="00674B53">
              <w:rPr>
                <w:rFonts w:ascii="Arial" w:hAnsi="Arial" w:cs="Arial"/>
                <w:b/>
                <w:color w:val="FF0000"/>
                <w:sz w:val="20"/>
              </w:rPr>
              <w:t>......................</w:t>
            </w:r>
            <w:r w:rsidR="00A2118A">
              <w:rPr>
                <w:rFonts w:ascii="Arial" w:hAnsi="Arial" w:cs="Arial"/>
                <w:b/>
                <w:color w:val="FF0000"/>
                <w:sz w:val="20"/>
              </w:rPr>
              <w:t>3</w:t>
            </w:r>
            <w:r w:rsidRPr="00674B53">
              <w:rPr>
                <w:rFonts w:ascii="Arial" w:hAnsi="Arial" w:cs="Arial"/>
                <w:b/>
                <w:color w:val="FF0000"/>
                <w:sz w:val="20"/>
              </w:rPr>
              <w:t>.000.000,00 zł (*)</w:t>
            </w:r>
          </w:p>
          <w:p w14:paraId="5CF609E5" w14:textId="77777777" w:rsidR="00251B34" w:rsidRPr="00374F4F" w:rsidRDefault="003861E6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>za wypadek niezależnie od ilości zdarzeń</w:t>
            </w:r>
            <w:r w:rsidR="00841526" w:rsidRPr="00374F4F">
              <w:rPr>
                <w:rFonts w:ascii="Arial" w:hAnsi="Arial" w:cs="Arial"/>
                <w:sz w:val="20"/>
              </w:rPr>
              <w:t xml:space="preserve">, </w:t>
            </w:r>
          </w:p>
          <w:p w14:paraId="65E68622" w14:textId="77777777" w:rsidR="00841526" w:rsidRDefault="00841526" w:rsidP="009B5B65">
            <w:pPr>
              <w:pStyle w:val="Default"/>
              <w:rPr>
                <w:sz w:val="20"/>
                <w:szCs w:val="20"/>
              </w:rPr>
            </w:pPr>
            <w:r w:rsidRPr="00374F4F">
              <w:rPr>
                <w:sz w:val="20"/>
                <w:szCs w:val="20"/>
              </w:rPr>
              <w:t xml:space="preserve"> </w:t>
            </w:r>
            <w:r w:rsidR="00C63E2A" w:rsidRPr="00374F4F">
              <w:rPr>
                <w:sz w:val="20"/>
                <w:szCs w:val="20"/>
              </w:rPr>
              <w:t>(franczyza</w:t>
            </w:r>
            <w:r w:rsidR="005C3226">
              <w:rPr>
                <w:sz w:val="20"/>
                <w:szCs w:val="20"/>
              </w:rPr>
              <w:t xml:space="preserve"> redukcyjna</w:t>
            </w:r>
            <w:r w:rsidR="00C63E2A" w:rsidRPr="00374F4F">
              <w:rPr>
                <w:sz w:val="20"/>
                <w:szCs w:val="20"/>
              </w:rPr>
              <w:t xml:space="preserve">) </w:t>
            </w:r>
            <w:r w:rsidRPr="00374F4F">
              <w:rPr>
                <w:sz w:val="20"/>
                <w:szCs w:val="20"/>
              </w:rPr>
              <w:t xml:space="preserve">może wynosić maksymalnie 100 tys. zł. </w:t>
            </w:r>
          </w:p>
          <w:p w14:paraId="57B4AE6D" w14:textId="77777777" w:rsidR="006B4B10" w:rsidRPr="00867334" w:rsidRDefault="005C3226" w:rsidP="009B5B6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Ubezpieczenie musi pokrywać szkody o wartości w przedziale od 100 tys</w:t>
            </w:r>
            <w:r w:rsidR="00A2118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do </w:t>
            </w:r>
            <w:r w:rsidR="00A2118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.000.000 PLN</w:t>
            </w:r>
          </w:p>
        </w:tc>
      </w:tr>
      <w:tr w:rsidR="003861E6" w:rsidRPr="00132B66" w14:paraId="436BE6AB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5EBC1792" w14:textId="77777777" w:rsidR="003861E6" w:rsidRPr="00132B66" w:rsidRDefault="003861E6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132B66">
              <w:rPr>
                <w:rFonts w:ascii="Arial" w:hAnsi="Arial" w:cs="Arial"/>
                <w:sz w:val="18"/>
                <w:szCs w:val="18"/>
              </w:rPr>
              <w:t>Data wyznaczenia Komisji Rozjemczej</w:t>
            </w:r>
          </w:p>
        </w:tc>
        <w:tc>
          <w:tcPr>
            <w:tcW w:w="601" w:type="pct"/>
            <w:vAlign w:val="center"/>
          </w:tcPr>
          <w:p w14:paraId="70E12B15" w14:textId="77777777" w:rsidR="003861E6" w:rsidRPr="00132B66" w:rsidRDefault="003861E6" w:rsidP="009B5B65">
            <w:pPr>
              <w:pStyle w:val="Tekstkomentarz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2B66"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3578" w:type="pct"/>
            <w:vAlign w:val="center"/>
          </w:tcPr>
          <w:p w14:paraId="093EA5D1" w14:textId="77777777" w:rsidR="003861E6" w:rsidRPr="00374F4F" w:rsidRDefault="003861E6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 xml:space="preserve">W ciągu </w:t>
            </w:r>
            <w:r w:rsidR="00C63E2A" w:rsidRPr="00374F4F">
              <w:rPr>
                <w:rFonts w:ascii="Arial" w:hAnsi="Arial" w:cs="Arial"/>
                <w:sz w:val="20"/>
              </w:rPr>
              <w:t xml:space="preserve">21 </w:t>
            </w:r>
            <w:r w:rsidRPr="00374F4F">
              <w:rPr>
                <w:rFonts w:ascii="Arial" w:hAnsi="Arial" w:cs="Arial"/>
                <w:sz w:val="20"/>
              </w:rPr>
              <w:t>dni po tym, kiedy jedna ze Stron da drugiej Stronie powiadomienie o swoim zamiarze wniesienia jakiegoś sporu do Komisji Rozjemczej zgodnie z klauzulą 20.4.</w:t>
            </w:r>
          </w:p>
        </w:tc>
      </w:tr>
      <w:tr w:rsidR="003861E6" w:rsidRPr="00132B66" w14:paraId="540B3E4C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1D7CFA40" w14:textId="77777777" w:rsidR="003861E6" w:rsidRPr="00132B66" w:rsidRDefault="003861E6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132B66">
              <w:rPr>
                <w:rFonts w:ascii="Arial" w:hAnsi="Arial" w:cs="Arial"/>
                <w:sz w:val="18"/>
                <w:szCs w:val="18"/>
              </w:rPr>
              <w:t>Liczba członków Komisji Rozjemczej</w:t>
            </w:r>
          </w:p>
        </w:tc>
        <w:tc>
          <w:tcPr>
            <w:tcW w:w="601" w:type="pct"/>
            <w:vAlign w:val="center"/>
          </w:tcPr>
          <w:p w14:paraId="5E9931B4" w14:textId="77777777" w:rsidR="003861E6" w:rsidRPr="00132B66" w:rsidRDefault="003861E6" w:rsidP="009B5B65">
            <w:pPr>
              <w:pStyle w:val="Tekstkomentarz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2B66"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3578" w:type="pct"/>
            <w:vAlign w:val="center"/>
          </w:tcPr>
          <w:p w14:paraId="3614B908" w14:textId="77777777" w:rsidR="006B4B10" w:rsidRDefault="00C63E2A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20"/>
              </w:rPr>
            </w:pPr>
            <w:r w:rsidRPr="00374F4F">
              <w:rPr>
                <w:rFonts w:ascii="Arial" w:hAnsi="Arial" w:cs="Arial"/>
                <w:sz w:val="20"/>
              </w:rPr>
              <w:t xml:space="preserve">3 osoby, w tym 2 członkowie o wykształceniu wyższym technicznym reprezentujący </w:t>
            </w:r>
            <w:r w:rsidR="00FD4BCE" w:rsidRPr="00374F4F">
              <w:rPr>
                <w:rFonts w:ascii="Arial" w:hAnsi="Arial" w:cs="Arial"/>
                <w:sz w:val="20"/>
              </w:rPr>
              <w:t>każd</w:t>
            </w:r>
            <w:r w:rsidR="00FD4BCE">
              <w:rPr>
                <w:rFonts w:ascii="Arial" w:hAnsi="Arial" w:cs="Arial"/>
                <w:sz w:val="20"/>
              </w:rPr>
              <w:t>ą</w:t>
            </w:r>
            <w:r w:rsidR="00FD4BCE" w:rsidRPr="00374F4F">
              <w:rPr>
                <w:rFonts w:ascii="Arial" w:hAnsi="Arial" w:cs="Arial"/>
                <w:sz w:val="20"/>
              </w:rPr>
              <w:t xml:space="preserve"> </w:t>
            </w:r>
            <w:r w:rsidRPr="00374F4F">
              <w:rPr>
                <w:rFonts w:ascii="Arial" w:hAnsi="Arial" w:cs="Arial"/>
                <w:sz w:val="20"/>
              </w:rPr>
              <w:t>ze stron i jeden Przewodniczący z wykształceniem prawniczym (osoba neutralna zaakceptowana przez obie strony).</w:t>
            </w:r>
            <w:r w:rsidR="003861E6" w:rsidRPr="00374F4F">
              <w:rPr>
                <w:rFonts w:ascii="Arial" w:hAnsi="Arial" w:cs="Arial"/>
                <w:color w:val="FF00FF"/>
                <w:sz w:val="20"/>
              </w:rPr>
              <w:t xml:space="preserve"> </w:t>
            </w:r>
          </w:p>
        </w:tc>
      </w:tr>
      <w:tr w:rsidR="003861E6" w:rsidRPr="00132B66" w14:paraId="44D81CCB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4E61D402" w14:textId="77777777" w:rsidR="003861E6" w:rsidRPr="00132B66" w:rsidRDefault="00C63E2A" w:rsidP="009B5B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Arbitraż </w:t>
            </w:r>
          </w:p>
        </w:tc>
        <w:tc>
          <w:tcPr>
            <w:tcW w:w="601" w:type="pct"/>
            <w:vAlign w:val="center"/>
          </w:tcPr>
          <w:p w14:paraId="1A0F27DF" w14:textId="77777777" w:rsidR="003861E6" w:rsidRPr="00132B66" w:rsidRDefault="003861E6" w:rsidP="009B5B65">
            <w:pPr>
              <w:pStyle w:val="Tekstkomentarz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2B66">
              <w:rPr>
                <w:rFonts w:ascii="Arial" w:hAnsi="Arial" w:cs="Arial"/>
                <w:sz w:val="18"/>
                <w:szCs w:val="18"/>
              </w:rPr>
              <w:t>20.</w:t>
            </w:r>
            <w:r w:rsidR="00C63E2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578" w:type="pct"/>
            <w:vAlign w:val="center"/>
          </w:tcPr>
          <w:p w14:paraId="52795301" w14:textId="77777777" w:rsidR="00C63E2A" w:rsidRPr="00374F4F" w:rsidRDefault="00C63E2A" w:rsidP="009B5B65">
            <w:pPr>
              <w:pStyle w:val="Default"/>
              <w:rPr>
                <w:sz w:val="20"/>
                <w:szCs w:val="20"/>
              </w:rPr>
            </w:pPr>
            <w:r w:rsidRPr="00374F4F">
              <w:rPr>
                <w:sz w:val="20"/>
                <w:szCs w:val="20"/>
              </w:rPr>
              <w:t xml:space="preserve">Spory które nie zostały rozstrzygnięte polubownie lub Strona która nie zgadza się z decyzją Komisji Rozjemczej wniosła skutecznie swój Protest tam spory będą ostatecznie rozstrzygane przez Sąd arbitrażowy działający przy Stowarzyszeniu Inżynierów Doradców i </w:t>
            </w:r>
            <w:r w:rsidRPr="00374F4F">
              <w:rPr>
                <w:color w:val="auto"/>
                <w:sz w:val="20"/>
                <w:szCs w:val="20"/>
              </w:rPr>
              <w:t>Rzeczoznawców (SIDIR) w Warszawie na podstawie Regulaminu tego sądu obowiązującego w dacie zawarcia Umowy z Wykonawcą</w:t>
            </w:r>
            <w:r w:rsidR="000E77DD" w:rsidRPr="00374F4F">
              <w:rPr>
                <w:color w:val="auto"/>
                <w:sz w:val="20"/>
                <w:szCs w:val="20"/>
              </w:rPr>
              <w:t>.</w:t>
            </w:r>
          </w:p>
          <w:p w14:paraId="137221A9" w14:textId="77777777" w:rsidR="003861E6" w:rsidRPr="00867334" w:rsidRDefault="000E77DD" w:rsidP="009B5B65">
            <w:pPr>
              <w:pStyle w:val="Default"/>
              <w:pBdr>
                <w:top w:val="single" w:sz="12" w:space="1" w:color="FF0000"/>
                <w:left w:val="single" w:sz="12" w:space="4" w:color="FF0000"/>
                <w:bottom w:val="single" w:sz="12" w:space="1" w:color="FF0000"/>
                <w:right w:val="single" w:sz="12" w:space="4" w:color="FF0000"/>
              </w:pBdr>
              <w:shd w:val="clear" w:color="auto" w:fill="FFFFFF" w:themeFill="background1"/>
              <w:rPr>
                <w:i/>
                <w:color w:val="0000CC"/>
                <w:sz w:val="20"/>
                <w:szCs w:val="20"/>
              </w:rPr>
            </w:pPr>
            <w:r w:rsidRPr="00374F4F">
              <w:rPr>
                <w:i/>
                <w:color w:val="0000CC"/>
                <w:sz w:val="20"/>
                <w:szCs w:val="20"/>
              </w:rPr>
              <w:t>"Strona wygrywająca spór uprawniona jest o zwrócenie się o nadanie klauzuli wykonalności wyroku sądu Arbitrażowego do Sądu Powszechnego właściwego miejscowo dla siedziby Zamawiającego.</w:t>
            </w:r>
          </w:p>
          <w:p w14:paraId="1C821123" w14:textId="77777777" w:rsidR="00CA05D4" w:rsidRPr="00374F4F" w:rsidRDefault="00CA05D4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Strony mogą się też umówić, że każdy spór w zależności od rodzaju i stopnia </w:t>
            </w:r>
            <w:r w:rsidR="007C6F18">
              <w:rPr>
                <w:rFonts w:ascii="Arial" w:hAnsi="Arial" w:cs="Arial"/>
                <w:sz w:val="20"/>
              </w:rPr>
              <w:t>skomplikowania</w:t>
            </w:r>
            <w:r>
              <w:rPr>
                <w:rFonts w:ascii="Arial" w:hAnsi="Arial" w:cs="Arial"/>
                <w:sz w:val="20"/>
              </w:rPr>
              <w:t xml:space="preserve"> będzie rozstrzygany indywidualnie na co każda ze stron musi wyrazić zgodę. np. sprawy proste będą mogły </w:t>
            </w:r>
            <w:r w:rsidR="007C6F18">
              <w:rPr>
                <w:rFonts w:ascii="Arial" w:hAnsi="Arial" w:cs="Arial"/>
                <w:sz w:val="20"/>
              </w:rPr>
              <w:t>być</w:t>
            </w:r>
            <w:r>
              <w:rPr>
                <w:rFonts w:ascii="Arial" w:hAnsi="Arial" w:cs="Arial"/>
                <w:sz w:val="20"/>
              </w:rPr>
              <w:t xml:space="preserve"> rozstrzygane przez  Sąd Powszechny właściwy miejscowo dla siedziby Zamawiającego  a sprawy trudne wymagające specjalistycznej wiedzy  będą kierowane do Arbitrażu.</w:t>
            </w:r>
          </w:p>
        </w:tc>
      </w:tr>
    </w:tbl>
    <w:p w14:paraId="31D5709D" w14:textId="77777777" w:rsidR="00F32D0C" w:rsidRPr="00374F4F" w:rsidRDefault="00F32D0C" w:rsidP="00867334">
      <w:pPr>
        <w:spacing w:before="360" w:line="276" w:lineRule="auto"/>
        <w:ind w:right="-108"/>
        <w:rPr>
          <w:rFonts w:ascii="Arial" w:hAnsi="Arial" w:cs="Arial"/>
          <w:sz w:val="20"/>
        </w:rPr>
      </w:pPr>
      <w:r w:rsidRPr="00374F4F">
        <w:rPr>
          <w:rFonts w:ascii="Arial" w:hAnsi="Arial" w:cs="Arial"/>
          <w:sz w:val="20"/>
        </w:rPr>
        <w:t>Podpis</w:t>
      </w:r>
      <w:r w:rsidR="00374F4F" w:rsidRPr="00374F4F">
        <w:rPr>
          <w:rFonts w:ascii="Arial" w:hAnsi="Arial" w:cs="Arial"/>
          <w:sz w:val="20"/>
        </w:rPr>
        <w:t xml:space="preserve"> osoby reprezentującej Wykonawcę (czytelny)</w:t>
      </w:r>
      <w:r w:rsidRPr="00374F4F">
        <w:rPr>
          <w:rFonts w:ascii="Arial" w:hAnsi="Arial" w:cs="Arial"/>
          <w:sz w:val="20"/>
        </w:rPr>
        <w:t>:.............................................................................................................................</w:t>
      </w:r>
      <w:r w:rsidR="00374F4F" w:rsidRPr="00374F4F">
        <w:rPr>
          <w:rFonts w:ascii="Arial" w:hAnsi="Arial" w:cs="Arial"/>
          <w:sz w:val="20"/>
        </w:rPr>
        <w:t>.....</w:t>
      </w:r>
    </w:p>
    <w:p w14:paraId="644DFAD8" w14:textId="77777777" w:rsidR="00374F4F" w:rsidRPr="00374F4F" w:rsidRDefault="00374F4F" w:rsidP="00867334">
      <w:pPr>
        <w:spacing w:before="360" w:line="276" w:lineRule="auto"/>
        <w:ind w:right="-108"/>
        <w:rPr>
          <w:rFonts w:ascii="Arial" w:hAnsi="Arial" w:cs="Arial"/>
          <w:sz w:val="20"/>
        </w:rPr>
      </w:pPr>
      <w:r w:rsidRPr="00374F4F">
        <w:rPr>
          <w:rFonts w:ascii="Arial" w:hAnsi="Arial" w:cs="Arial"/>
          <w:sz w:val="20"/>
        </w:rPr>
        <w:t>Pieczęć Wykonawcy ...................................................................................................................</w:t>
      </w:r>
    </w:p>
    <w:p w14:paraId="1E9D1912" w14:textId="77777777" w:rsidR="00F32D0C" w:rsidRPr="00374F4F" w:rsidRDefault="00F32D0C" w:rsidP="00867334">
      <w:pPr>
        <w:spacing w:before="120" w:line="276" w:lineRule="auto"/>
        <w:ind w:right="-425"/>
        <w:rPr>
          <w:rFonts w:ascii="Arial" w:hAnsi="Arial" w:cs="Arial"/>
          <w:sz w:val="20"/>
        </w:rPr>
      </w:pPr>
      <w:r w:rsidRPr="00374F4F">
        <w:rPr>
          <w:rFonts w:ascii="Arial" w:hAnsi="Arial" w:cs="Arial"/>
          <w:sz w:val="20"/>
        </w:rPr>
        <w:t>występujący w charakterze:.................................................................................................</w:t>
      </w:r>
      <w:r w:rsidR="00374F4F" w:rsidRPr="00374F4F">
        <w:rPr>
          <w:rFonts w:ascii="Arial" w:hAnsi="Arial" w:cs="Arial"/>
          <w:sz w:val="20"/>
        </w:rPr>
        <w:t>.......</w:t>
      </w:r>
    </w:p>
    <w:p w14:paraId="0BD790E6" w14:textId="77777777" w:rsidR="00F32D0C" w:rsidRPr="00374F4F" w:rsidRDefault="00F32D0C" w:rsidP="00867334">
      <w:pPr>
        <w:spacing w:before="120" w:line="276" w:lineRule="auto"/>
        <w:rPr>
          <w:rFonts w:ascii="Arial" w:hAnsi="Arial" w:cs="Arial"/>
          <w:sz w:val="20"/>
        </w:rPr>
      </w:pPr>
      <w:r w:rsidRPr="00374F4F">
        <w:rPr>
          <w:rFonts w:ascii="Arial" w:hAnsi="Arial" w:cs="Arial"/>
          <w:sz w:val="20"/>
        </w:rPr>
        <w:t>należycie upoważniony do podpisania oferty w imieniu i na rzecz</w:t>
      </w:r>
      <w:r w:rsidR="00374F4F" w:rsidRPr="00374F4F">
        <w:rPr>
          <w:rFonts w:ascii="Arial" w:hAnsi="Arial" w:cs="Arial"/>
          <w:sz w:val="20"/>
        </w:rPr>
        <w:t xml:space="preserve"> Wykonawcy</w:t>
      </w:r>
      <w:r w:rsidRPr="00374F4F">
        <w:rPr>
          <w:rFonts w:ascii="Arial" w:hAnsi="Arial" w:cs="Arial"/>
          <w:sz w:val="20"/>
        </w:rPr>
        <w:t>:</w:t>
      </w:r>
    </w:p>
    <w:p w14:paraId="67DE745C" w14:textId="77777777" w:rsidR="00F32D0C" w:rsidRPr="00374F4F" w:rsidRDefault="00F32D0C" w:rsidP="00867334">
      <w:pPr>
        <w:spacing w:before="80" w:line="276" w:lineRule="auto"/>
        <w:rPr>
          <w:rFonts w:ascii="Arial" w:hAnsi="Arial" w:cs="Arial"/>
          <w:sz w:val="20"/>
        </w:rPr>
      </w:pPr>
      <w:r w:rsidRPr="00374F4F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</w:p>
    <w:p w14:paraId="5C22DF16" w14:textId="77777777" w:rsidR="00B6149F" w:rsidRPr="00374F4F" w:rsidRDefault="00F32D0C" w:rsidP="00867334">
      <w:pPr>
        <w:spacing w:before="120" w:line="276" w:lineRule="auto"/>
        <w:rPr>
          <w:rFonts w:ascii="Arial" w:hAnsi="Arial" w:cs="Arial"/>
          <w:sz w:val="20"/>
        </w:rPr>
      </w:pPr>
      <w:r w:rsidRPr="00374F4F">
        <w:rPr>
          <w:rFonts w:ascii="Arial" w:hAnsi="Arial" w:cs="Arial"/>
          <w:sz w:val="20"/>
        </w:rPr>
        <w:t>Data: ...............................</w:t>
      </w:r>
    </w:p>
    <w:p w14:paraId="40D53DE3" w14:textId="77777777" w:rsidR="00374F4F" w:rsidRPr="00374F4F" w:rsidRDefault="00374F4F" w:rsidP="00867334">
      <w:pPr>
        <w:spacing w:before="120" w:line="276" w:lineRule="auto"/>
        <w:rPr>
          <w:rFonts w:ascii="Arial" w:hAnsi="Arial" w:cs="Arial"/>
          <w:color w:val="FF0000"/>
          <w:sz w:val="20"/>
        </w:rPr>
      </w:pPr>
      <w:r w:rsidRPr="00374F4F">
        <w:rPr>
          <w:rFonts w:ascii="Arial" w:hAnsi="Arial" w:cs="Arial"/>
          <w:color w:val="FF0000"/>
          <w:sz w:val="20"/>
        </w:rPr>
        <w:t xml:space="preserve">Uwaga! Załącznik do oferty należy zaparafować na każdej stronie i złożyć jako integralna część Formularza ofertowego </w:t>
      </w:r>
      <w:r w:rsidR="00192E8D">
        <w:rPr>
          <w:rFonts w:ascii="Arial" w:hAnsi="Arial" w:cs="Arial"/>
          <w:color w:val="FF0000"/>
          <w:sz w:val="20"/>
        </w:rPr>
        <w:t xml:space="preserve"> </w:t>
      </w:r>
      <w:r w:rsidRPr="00374F4F">
        <w:rPr>
          <w:rFonts w:ascii="Arial" w:hAnsi="Arial" w:cs="Arial"/>
          <w:color w:val="FF0000"/>
          <w:sz w:val="20"/>
        </w:rPr>
        <w:t xml:space="preserve"> </w:t>
      </w:r>
    </w:p>
    <w:sectPr w:rsidR="00374F4F" w:rsidRPr="00374F4F" w:rsidSect="00867334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C729C" w14:textId="77777777" w:rsidR="0035641A" w:rsidRDefault="0035641A">
      <w:r>
        <w:separator/>
      </w:r>
    </w:p>
  </w:endnote>
  <w:endnote w:type="continuationSeparator" w:id="0">
    <w:p w14:paraId="6D02EA3C" w14:textId="77777777" w:rsidR="0035641A" w:rsidRDefault="00356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Lucida Sans Unicode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370109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2E0AFBB8" w14:textId="77777777" w:rsidR="00251B34" w:rsidRDefault="00251B34">
            <w:pPr>
              <w:pStyle w:val="Stopka"/>
              <w:jc w:val="center"/>
            </w:pPr>
          </w:p>
          <w:p w14:paraId="766787D3" w14:textId="77777777" w:rsidR="00251B34" w:rsidRDefault="00251B34">
            <w:pPr>
              <w:pStyle w:val="Stopka"/>
              <w:jc w:val="center"/>
            </w:pPr>
          </w:p>
          <w:p w14:paraId="7CD29C84" w14:textId="77777777" w:rsidR="00251B34" w:rsidRDefault="00251B34" w:rsidP="000E77DD">
            <w:pPr>
              <w:pStyle w:val="Stopka"/>
              <w:pBdr>
                <w:top w:val="single" w:sz="4" w:space="1" w:color="E36C0A" w:themeColor="accent6" w:themeShade="BF"/>
              </w:pBdr>
              <w:jc w:val="center"/>
            </w:pPr>
            <w:r w:rsidRPr="000E77DD">
              <w:rPr>
                <w:rFonts w:ascii="Arial" w:hAnsi="Arial" w:cs="Arial"/>
                <w:sz w:val="20"/>
              </w:rPr>
              <w:t xml:space="preserve">Strona </w:t>
            </w:r>
            <w:r w:rsidR="003327A3" w:rsidRPr="000E77DD">
              <w:rPr>
                <w:rFonts w:ascii="Arial" w:hAnsi="Arial" w:cs="Arial"/>
                <w:b/>
                <w:sz w:val="20"/>
              </w:rPr>
              <w:fldChar w:fldCharType="begin"/>
            </w:r>
            <w:r w:rsidRPr="000E77DD">
              <w:rPr>
                <w:rFonts w:ascii="Arial" w:hAnsi="Arial" w:cs="Arial"/>
                <w:b/>
                <w:sz w:val="20"/>
              </w:rPr>
              <w:instrText>PAGE</w:instrText>
            </w:r>
            <w:r w:rsidR="003327A3" w:rsidRPr="000E77DD">
              <w:rPr>
                <w:rFonts w:ascii="Arial" w:hAnsi="Arial" w:cs="Arial"/>
                <w:b/>
                <w:sz w:val="20"/>
              </w:rPr>
              <w:fldChar w:fldCharType="separate"/>
            </w:r>
            <w:r w:rsidR="00EF5F8C">
              <w:rPr>
                <w:rFonts w:ascii="Arial" w:hAnsi="Arial" w:cs="Arial"/>
                <w:b/>
                <w:noProof/>
                <w:sz w:val="20"/>
              </w:rPr>
              <w:t>11</w:t>
            </w:r>
            <w:r w:rsidR="003327A3" w:rsidRPr="000E77DD">
              <w:rPr>
                <w:rFonts w:ascii="Arial" w:hAnsi="Arial" w:cs="Arial"/>
                <w:b/>
                <w:sz w:val="20"/>
              </w:rPr>
              <w:fldChar w:fldCharType="end"/>
            </w:r>
            <w:r w:rsidRPr="000E77DD">
              <w:rPr>
                <w:rFonts w:ascii="Arial" w:hAnsi="Arial" w:cs="Arial"/>
                <w:sz w:val="20"/>
              </w:rPr>
              <w:t xml:space="preserve"> z </w:t>
            </w:r>
            <w:r w:rsidR="003327A3" w:rsidRPr="000E77DD">
              <w:rPr>
                <w:rFonts w:ascii="Arial" w:hAnsi="Arial" w:cs="Arial"/>
                <w:b/>
                <w:sz w:val="20"/>
              </w:rPr>
              <w:fldChar w:fldCharType="begin"/>
            </w:r>
            <w:r w:rsidRPr="000E77DD">
              <w:rPr>
                <w:rFonts w:ascii="Arial" w:hAnsi="Arial" w:cs="Arial"/>
                <w:b/>
                <w:sz w:val="20"/>
              </w:rPr>
              <w:instrText>NUMPAGES</w:instrText>
            </w:r>
            <w:r w:rsidR="003327A3" w:rsidRPr="000E77DD">
              <w:rPr>
                <w:rFonts w:ascii="Arial" w:hAnsi="Arial" w:cs="Arial"/>
                <w:b/>
                <w:sz w:val="20"/>
              </w:rPr>
              <w:fldChar w:fldCharType="separate"/>
            </w:r>
            <w:r w:rsidR="00EF5F8C">
              <w:rPr>
                <w:rFonts w:ascii="Arial" w:hAnsi="Arial" w:cs="Arial"/>
                <w:b/>
                <w:noProof/>
                <w:sz w:val="20"/>
              </w:rPr>
              <w:t>13</w:t>
            </w:r>
            <w:r w:rsidR="003327A3" w:rsidRPr="000E77DD">
              <w:rPr>
                <w:rFonts w:ascii="Arial" w:hAnsi="Arial" w:cs="Arial"/>
                <w:b/>
                <w:sz w:val="20"/>
              </w:rPr>
              <w:fldChar w:fldCharType="end"/>
            </w:r>
          </w:p>
        </w:sdtContent>
      </w:sdt>
    </w:sdtContent>
  </w:sdt>
  <w:p w14:paraId="36CB5F54" w14:textId="77777777" w:rsidR="00251B34" w:rsidRDefault="00251B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44C36B" w14:textId="77777777" w:rsidR="0035641A" w:rsidRDefault="0035641A">
      <w:r>
        <w:separator/>
      </w:r>
    </w:p>
  </w:footnote>
  <w:footnote w:type="continuationSeparator" w:id="0">
    <w:p w14:paraId="4B11D6D3" w14:textId="77777777" w:rsidR="0035641A" w:rsidRDefault="0035641A">
      <w:r>
        <w:continuationSeparator/>
      </w:r>
    </w:p>
  </w:footnote>
  <w:footnote w:id="1">
    <w:p w14:paraId="514511E7" w14:textId="77777777" w:rsidR="00251B34" w:rsidRPr="00BF09BB" w:rsidRDefault="00251B34" w:rsidP="0083291A">
      <w:pPr>
        <w:pStyle w:val="Tekstprzypisudolnego"/>
        <w:spacing w:after="480"/>
        <w:ind w:left="284" w:hanging="284"/>
        <w:rPr>
          <w:rFonts w:ascii="Arial" w:hAnsi="Arial" w:cs="Arial"/>
          <w:b/>
        </w:rPr>
      </w:pPr>
      <w:r w:rsidRPr="00BF09BB">
        <w:rPr>
          <w:rStyle w:val="FootnoteCharacters"/>
          <w:rFonts w:ascii="Arial" w:hAnsi="Arial" w:cs="Arial"/>
          <w:b/>
        </w:rPr>
        <w:footnoteRef/>
      </w:r>
      <w:r w:rsidRPr="00BF09BB">
        <w:rPr>
          <w:rFonts w:ascii="Arial" w:hAnsi="Arial" w:cs="Arial"/>
          <w:b/>
        </w:rPr>
        <w:tab/>
        <w:t xml:space="preserve"> </w:t>
      </w:r>
      <w:r w:rsidRPr="00BF09BB">
        <w:rPr>
          <w:rFonts w:ascii="Arial" w:hAnsi="Arial" w:cs="Arial"/>
          <w:sz w:val="16"/>
          <w:szCs w:val="16"/>
        </w:rPr>
        <w:t>Wykonawca modeluje tabelę poniżej w zależności od swojego składu</w:t>
      </w:r>
    </w:p>
  </w:footnote>
  <w:footnote w:id="2">
    <w:p w14:paraId="61CCAAF9" w14:textId="77777777" w:rsidR="00251B34" w:rsidRPr="00C06186" w:rsidRDefault="00251B3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132B66">
        <w:rPr>
          <w:rFonts w:ascii="Arial" w:hAnsi="Arial" w:cs="Arial"/>
          <w:sz w:val="18"/>
          <w:szCs w:val="18"/>
          <w:lang w:val="pl-PL"/>
        </w:rPr>
        <w:t>określonej w Akcie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C2E46" w14:textId="77777777" w:rsidR="00251B34" w:rsidRPr="001B3075" w:rsidRDefault="00251B34" w:rsidP="00CD0562">
    <w:pPr>
      <w:pStyle w:val="Nagwek"/>
      <w:pBdr>
        <w:bottom w:val="single" w:sz="4" w:space="1" w:color="FF0000"/>
      </w:pBdr>
      <w:jc w:val="center"/>
      <w:rPr>
        <w:rFonts w:cs="Arial"/>
        <w:color w:val="0000CC"/>
      </w:rPr>
    </w:pPr>
    <w:r w:rsidRPr="005058F4">
      <w:rPr>
        <w:rFonts w:cs="Arial"/>
        <w:b/>
        <w:sz w:val="24"/>
        <w:szCs w:val="24"/>
      </w:rPr>
      <w:t xml:space="preserve">ZAŁĄCZNIK nr </w:t>
    </w:r>
    <w:r w:rsidRPr="005058F4">
      <w:rPr>
        <w:rStyle w:val="Numerstrony"/>
        <w:rFonts w:cs="Arial"/>
        <w:sz w:val="24"/>
        <w:szCs w:val="24"/>
      </w:rPr>
      <w:t xml:space="preserve"> 2. DO SIWZ IDW</w:t>
    </w:r>
    <w:r>
      <w:rPr>
        <w:rStyle w:val="Numerstrony"/>
        <w:rFonts w:cs="Arial"/>
        <w:sz w:val="24"/>
        <w:szCs w:val="24"/>
      </w:rPr>
      <w:t xml:space="preserve">,                      </w:t>
    </w:r>
    <w:r>
      <w:rPr>
        <w:rStyle w:val="Numerstrony"/>
        <w:rFonts w:cs="Arial"/>
        <w:szCs w:val="24"/>
      </w:rPr>
      <w:t xml:space="preserve"> </w:t>
    </w:r>
    <w:r w:rsidRPr="005058F4">
      <w:rPr>
        <w:rFonts w:cs="Arial"/>
        <w:b/>
        <w:bCs/>
        <w:color w:val="FF0000"/>
      </w:rPr>
      <w:t>Znak sprawy</w:t>
    </w:r>
    <w:r>
      <w:rPr>
        <w:rFonts w:cs="Arial"/>
        <w:b/>
        <w:bCs/>
        <w:color w:val="FF0000"/>
      </w:rPr>
      <w:t xml:space="preserve">: </w:t>
    </w:r>
    <w:r w:rsidR="00192E8D">
      <w:rPr>
        <w:rFonts w:cs="Arial"/>
        <w:b/>
        <w:bCs/>
        <w:color w:val="FF0000"/>
      </w:rPr>
      <w:t>ZP</w:t>
    </w:r>
    <w:r w:rsidR="00A2118A">
      <w:rPr>
        <w:rFonts w:cs="Arial"/>
        <w:b/>
        <w:bCs/>
        <w:color w:val="FF0000"/>
      </w:rPr>
      <w:t>10</w:t>
    </w:r>
    <w:r>
      <w:rPr>
        <w:rFonts w:cs="Arial"/>
        <w:b/>
        <w:bCs/>
        <w:color w:val="FF0000"/>
      </w:rPr>
      <w:t>/POIIS/2018</w:t>
    </w:r>
  </w:p>
  <w:p w14:paraId="52A7EBED" w14:textId="77777777" w:rsidR="00251B34" w:rsidRPr="00CD0562" w:rsidRDefault="00251B34" w:rsidP="000E77DD">
    <w:pPr>
      <w:pStyle w:val="Akapitzlist"/>
      <w:pBdr>
        <w:bottom w:val="single" w:sz="4" w:space="1" w:color="E36C0A" w:themeColor="accent6" w:themeShade="BF"/>
      </w:pBdr>
      <w:ind w:left="0"/>
      <w:jc w:val="center"/>
      <w:rPr>
        <w:rFonts w:ascii="Arial" w:hAnsi="Arial" w:cs="Arial"/>
        <w:szCs w:val="24"/>
      </w:rPr>
    </w:pPr>
    <w:r w:rsidRPr="005058F4">
      <w:rPr>
        <w:rStyle w:val="Numerstrony"/>
        <w:rFonts w:ascii="Arial" w:hAnsi="Arial" w:cs="Arial"/>
        <w:szCs w:val="24"/>
      </w:rPr>
      <w:tab/>
    </w:r>
    <w:r w:rsidRPr="005058F4">
      <w:rPr>
        <w:rStyle w:val="Numerstrony"/>
        <w:rFonts w:ascii="Arial" w:hAnsi="Arial" w:cs="Arial"/>
        <w:szCs w:val="24"/>
      </w:rPr>
      <w:tab/>
      <w:t xml:space="preserve"> </w:t>
    </w:r>
  </w:p>
  <w:p w14:paraId="0F12BB4B" w14:textId="77777777" w:rsidR="00251B34" w:rsidRDefault="00251B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75pt;height:10.75pt" o:bullet="t">
        <v:imagedata r:id="rId1" o:title="BD10264_"/>
      </v:shape>
    </w:pict>
  </w:numPicBullet>
  <w:abstractNum w:abstractNumId="0" w15:restartNumberingAfterBreak="0">
    <w:nsid w:val="021C27BD"/>
    <w:multiLevelType w:val="hybridMultilevel"/>
    <w:tmpl w:val="1A2EBB56"/>
    <w:lvl w:ilvl="0" w:tplc="AB80EC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D5A6E"/>
    <w:multiLevelType w:val="hybridMultilevel"/>
    <w:tmpl w:val="DBFC05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E513E2"/>
    <w:multiLevelType w:val="hybridMultilevel"/>
    <w:tmpl w:val="14C4FD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70C82"/>
    <w:multiLevelType w:val="hybridMultilevel"/>
    <w:tmpl w:val="EF0C2F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747D8"/>
    <w:multiLevelType w:val="hybridMultilevel"/>
    <w:tmpl w:val="B4AA8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11C27"/>
    <w:multiLevelType w:val="hybridMultilevel"/>
    <w:tmpl w:val="1A2EBB56"/>
    <w:lvl w:ilvl="0" w:tplc="AB80EC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B10C4"/>
    <w:multiLevelType w:val="hybridMultilevel"/>
    <w:tmpl w:val="1A2EBB56"/>
    <w:lvl w:ilvl="0" w:tplc="AB80EC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57B4F"/>
    <w:multiLevelType w:val="hybridMultilevel"/>
    <w:tmpl w:val="A82C42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F1EFB"/>
    <w:multiLevelType w:val="hybridMultilevel"/>
    <w:tmpl w:val="8716F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31C13"/>
    <w:multiLevelType w:val="hybridMultilevel"/>
    <w:tmpl w:val="B5E83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936F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E9E1452"/>
    <w:multiLevelType w:val="multilevel"/>
    <w:tmpl w:val="0A50FB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04"/>
        </w:tabs>
        <w:ind w:left="140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2EA6C95"/>
    <w:multiLevelType w:val="hybridMultilevel"/>
    <w:tmpl w:val="C8586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64F72"/>
    <w:multiLevelType w:val="hybridMultilevel"/>
    <w:tmpl w:val="3A646C54"/>
    <w:lvl w:ilvl="0" w:tplc="64F237BE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0D036C0"/>
    <w:multiLevelType w:val="hybridMultilevel"/>
    <w:tmpl w:val="F3ACB7A8"/>
    <w:lvl w:ilvl="0" w:tplc="F60EFD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510CB"/>
    <w:multiLevelType w:val="hybridMultilevel"/>
    <w:tmpl w:val="004CB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C5DC1"/>
    <w:multiLevelType w:val="multilevel"/>
    <w:tmpl w:val="7652BD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516019E4"/>
    <w:multiLevelType w:val="hybridMultilevel"/>
    <w:tmpl w:val="C6C4CD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705353B"/>
    <w:multiLevelType w:val="hybridMultilevel"/>
    <w:tmpl w:val="90905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CD2824"/>
    <w:multiLevelType w:val="hybridMultilevel"/>
    <w:tmpl w:val="3FBC8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61522"/>
    <w:multiLevelType w:val="hybridMultilevel"/>
    <w:tmpl w:val="EEF4AF16"/>
    <w:lvl w:ilvl="0" w:tplc="262836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494C7D"/>
    <w:multiLevelType w:val="hybridMultilevel"/>
    <w:tmpl w:val="1A2EBB56"/>
    <w:lvl w:ilvl="0" w:tplc="AB80EC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0"/>
  </w:num>
  <w:num w:numId="4">
    <w:abstractNumId w:val="10"/>
    <w:lvlOverride w:ilvl="0">
      <w:startOverride w:val="1"/>
    </w:lvlOverride>
  </w:num>
  <w:num w:numId="5">
    <w:abstractNumId w:val="12"/>
  </w:num>
  <w:num w:numId="6">
    <w:abstractNumId w:val="3"/>
  </w:num>
  <w:num w:numId="7">
    <w:abstractNumId w:val="7"/>
  </w:num>
  <w:num w:numId="8">
    <w:abstractNumId w:val="20"/>
  </w:num>
  <w:num w:numId="9">
    <w:abstractNumId w:val="18"/>
  </w:num>
  <w:num w:numId="10">
    <w:abstractNumId w:val="19"/>
  </w:num>
  <w:num w:numId="11">
    <w:abstractNumId w:val="14"/>
  </w:num>
  <w:num w:numId="12">
    <w:abstractNumId w:val="21"/>
  </w:num>
  <w:num w:numId="13">
    <w:abstractNumId w:val="9"/>
  </w:num>
  <w:num w:numId="14">
    <w:abstractNumId w:val="8"/>
  </w:num>
  <w:num w:numId="15">
    <w:abstractNumId w:val="2"/>
  </w:num>
  <w:num w:numId="16">
    <w:abstractNumId w:val="6"/>
  </w:num>
  <w:num w:numId="17">
    <w:abstractNumId w:val="4"/>
  </w:num>
  <w:num w:numId="18">
    <w:abstractNumId w:val="13"/>
  </w:num>
  <w:num w:numId="19">
    <w:abstractNumId w:val="15"/>
  </w:num>
  <w:num w:numId="20">
    <w:abstractNumId w:val="5"/>
  </w:num>
  <w:num w:numId="21">
    <w:abstractNumId w:val="0"/>
  </w:num>
  <w:num w:numId="22">
    <w:abstractNumId w:val="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en-GB" w:vendorID="64" w:dllVersion="6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A49"/>
    <w:rsid w:val="00004659"/>
    <w:rsid w:val="000050CD"/>
    <w:rsid w:val="00011C19"/>
    <w:rsid w:val="00040262"/>
    <w:rsid w:val="00041742"/>
    <w:rsid w:val="00046BD5"/>
    <w:rsid w:val="0005189F"/>
    <w:rsid w:val="00056579"/>
    <w:rsid w:val="000605DF"/>
    <w:rsid w:val="000628BE"/>
    <w:rsid w:val="00091D63"/>
    <w:rsid w:val="0009359E"/>
    <w:rsid w:val="000A04C5"/>
    <w:rsid w:val="000A106B"/>
    <w:rsid w:val="000B6EE2"/>
    <w:rsid w:val="000D11A0"/>
    <w:rsid w:val="000E5C7F"/>
    <w:rsid w:val="000E77DD"/>
    <w:rsid w:val="000E785C"/>
    <w:rsid w:val="000F1533"/>
    <w:rsid w:val="00106F64"/>
    <w:rsid w:val="00112D7F"/>
    <w:rsid w:val="00117295"/>
    <w:rsid w:val="00132B66"/>
    <w:rsid w:val="00133D16"/>
    <w:rsid w:val="00165816"/>
    <w:rsid w:val="0017001D"/>
    <w:rsid w:val="00192E8D"/>
    <w:rsid w:val="001A2DFC"/>
    <w:rsid w:val="001A37E6"/>
    <w:rsid w:val="001A5E1A"/>
    <w:rsid w:val="001B3075"/>
    <w:rsid w:val="001B5158"/>
    <w:rsid w:val="001C1611"/>
    <w:rsid w:val="001D1744"/>
    <w:rsid w:val="001E143B"/>
    <w:rsid w:val="001E3513"/>
    <w:rsid w:val="001E53DD"/>
    <w:rsid w:val="001F27F3"/>
    <w:rsid w:val="00212F9B"/>
    <w:rsid w:val="00225FA8"/>
    <w:rsid w:val="00227510"/>
    <w:rsid w:val="00251B34"/>
    <w:rsid w:val="0026785C"/>
    <w:rsid w:val="002769B5"/>
    <w:rsid w:val="00277641"/>
    <w:rsid w:val="002942FD"/>
    <w:rsid w:val="002A4890"/>
    <w:rsid w:val="002A54A4"/>
    <w:rsid w:val="002E60B3"/>
    <w:rsid w:val="003009F2"/>
    <w:rsid w:val="0030381D"/>
    <w:rsid w:val="00322835"/>
    <w:rsid w:val="00325CEE"/>
    <w:rsid w:val="003327A3"/>
    <w:rsid w:val="00354467"/>
    <w:rsid w:val="00354F1A"/>
    <w:rsid w:val="0035641A"/>
    <w:rsid w:val="0036748A"/>
    <w:rsid w:val="00374F4F"/>
    <w:rsid w:val="0037507C"/>
    <w:rsid w:val="00381688"/>
    <w:rsid w:val="003861E6"/>
    <w:rsid w:val="003911A7"/>
    <w:rsid w:val="00395B1C"/>
    <w:rsid w:val="003B7280"/>
    <w:rsid w:val="004074CF"/>
    <w:rsid w:val="00415EB5"/>
    <w:rsid w:val="0044611A"/>
    <w:rsid w:val="004549ED"/>
    <w:rsid w:val="00490F24"/>
    <w:rsid w:val="004B1A49"/>
    <w:rsid w:val="004B5CB0"/>
    <w:rsid w:val="004E1613"/>
    <w:rsid w:val="004E74C5"/>
    <w:rsid w:val="004F2BD6"/>
    <w:rsid w:val="004F5145"/>
    <w:rsid w:val="004F53F1"/>
    <w:rsid w:val="00503412"/>
    <w:rsid w:val="005058F4"/>
    <w:rsid w:val="00506614"/>
    <w:rsid w:val="00552596"/>
    <w:rsid w:val="005631D6"/>
    <w:rsid w:val="00565FB6"/>
    <w:rsid w:val="00571999"/>
    <w:rsid w:val="00575AFE"/>
    <w:rsid w:val="00577C3A"/>
    <w:rsid w:val="005A1AEE"/>
    <w:rsid w:val="005A585A"/>
    <w:rsid w:val="005B0689"/>
    <w:rsid w:val="005B5311"/>
    <w:rsid w:val="005B5E7E"/>
    <w:rsid w:val="005C3226"/>
    <w:rsid w:val="00606D4B"/>
    <w:rsid w:val="00633127"/>
    <w:rsid w:val="00651CBB"/>
    <w:rsid w:val="00656F5F"/>
    <w:rsid w:val="0066053E"/>
    <w:rsid w:val="00663589"/>
    <w:rsid w:val="00674B53"/>
    <w:rsid w:val="00680886"/>
    <w:rsid w:val="00681347"/>
    <w:rsid w:val="006968E6"/>
    <w:rsid w:val="00696E2E"/>
    <w:rsid w:val="0069737B"/>
    <w:rsid w:val="006B4B10"/>
    <w:rsid w:val="006D289F"/>
    <w:rsid w:val="006D6038"/>
    <w:rsid w:val="006F6798"/>
    <w:rsid w:val="00702C30"/>
    <w:rsid w:val="00722F1B"/>
    <w:rsid w:val="00727836"/>
    <w:rsid w:val="00727C5C"/>
    <w:rsid w:val="007437C3"/>
    <w:rsid w:val="0074617D"/>
    <w:rsid w:val="007535EE"/>
    <w:rsid w:val="00767843"/>
    <w:rsid w:val="00770054"/>
    <w:rsid w:val="00777E33"/>
    <w:rsid w:val="007803A8"/>
    <w:rsid w:val="0078725C"/>
    <w:rsid w:val="00794639"/>
    <w:rsid w:val="0079488F"/>
    <w:rsid w:val="0079675F"/>
    <w:rsid w:val="007B3CA7"/>
    <w:rsid w:val="007C4CF6"/>
    <w:rsid w:val="007C58BE"/>
    <w:rsid w:val="007C6F18"/>
    <w:rsid w:val="007D0CA2"/>
    <w:rsid w:val="007F0DEF"/>
    <w:rsid w:val="007F44FD"/>
    <w:rsid w:val="00832230"/>
    <w:rsid w:val="0083291A"/>
    <w:rsid w:val="00841526"/>
    <w:rsid w:val="00864C6D"/>
    <w:rsid w:val="00865602"/>
    <w:rsid w:val="00865CBC"/>
    <w:rsid w:val="00866CB0"/>
    <w:rsid w:val="00867334"/>
    <w:rsid w:val="00884D58"/>
    <w:rsid w:val="008A4F1B"/>
    <w:rsid w:val="008B1C01"/>
    <w:rsid w:val="008B298A"/>
    <w:rsid w:val="008C0163"/>
    <w:rsid w:val="008C0DE3"/>
    <w:rsid w:val="00922F9B"/>
    <w:rsid w:val="009246E8"/>
    <w:rsid w:val="00925FB3"/>
    <w:rsid w:val="00926F08"/>
    <w:rsid w:val="009471AA"/>
    <w:rsid w:val="00963F26"/>
    <w:rsid w:val="0096665E"/>
    <w:rsid w:val="00974D37"/>
    <w:rsid w:val="009800AD"/>
    <w:rsid w:val="009A1571"/>
    <w:rsid w:val="009A4913"/>
    <w:rsid w:val="009B5B65"/>
    <w:rsid w:val="009C09B7"/>
    <w:rsid w:val="009E7FE5"/>
    <w:rsid w:val="00A024C1"/>
    <w:rsid w:val="00A075AF"/>
    <w:rsid w:val="00A07893"/>
    <w:rsid w:val="00A2118A"/>
    <w:rsid w:val="00A32966"/>
    <w:rsid w:val="00A35E29"/>
    <w:rsid w:val="00A67BB1"/>
    <w:rsid w:val="00A70583"/>
    <w:rsid w:val="00AA611F"/>
    <w:rsid w:val="00AB46F5"/>
    <w:rsid w:val="00AC5D9F"/>
    <w:rsid w:val="00AD3890"/>
    <w:rsid w:val="00AD6D64"/>
    <w:rsid w:val="00AE2327"/>
    <w:rsid w:val="00B13B1C"/>
    <w:rsid w:val="00B340CD"/>
    <w:rsid w:val="00B3568D"/>
    <w:rsid w:val="00B461C7"/>
    <w:rsid w:val="00B60CC8"/>
    <w:rsid w:val="00B6149F"/>
    <w:rsid w:val="00B648DB"/>
    <w:rsid w:val="00B762C7"/>
    <w:rsid w:val="00B77E71"/>
    <w:rsid w:val="00B81E70"/>
    <w:rsid w:val="00B824BA"/>
    <w:rsid w:val="00BD1532"/>
    <w:rsid w:val="00BF09BB"/>
    <w:rsid w:val="00C06186"/>
    <w:rsid w:val="00C271CA"/>
    <w:rsid w:val="00C375E2"/>
    <w:rsid w:val="00C4449E"/>
    <w:rsid w:val="00C63E2A"/>
    <w:rsid w:val="00C7384C"/>
    <w:rsid w:val="00CA05D4"/>
    <w:rsid w:val="00CA4B8D"/>
    <w:rsid w:val="00CC0587"/>
    <w:rsid w:val="00CC35D4"/>
    <w:rsid w:val="00CC7F3E"/>
    <w:rsid w:val="00CD0562"/>
    <w:rsid w:val="00CD6261"/>
    <w:rsid w:val="00CE19E3"/>
    <w:rsid w:val="00CE3AA7"/>
    <w:rsid w:val="00CF5813"/>
    <w:rsid w:val="00D02863"/>
    <w:rsid w:val="00D202B7"/>
    <w:rsid w:val="00D2510F"/>
    <w:rsid w:val="00D25369"/>
    <w:rsid w:val="00D32461"/>
    <w:rsid w:val="00D4329B"/>
    <w:rsid w:val="00D432C8"/>
    <w:rsid w:val="00D47C64"/>
    <w:rsid w:val="00D47D51"/>
    <w:rsid w:val="00D57F73"/>
    <w:rsid w:val="00D72268"/>
    <w:rsid w:val="00D80CD1"/>
    <w:rsid w:val="00D92441"/>
    <w:rsid w:val="00DB1E0E"/>
    <w:rsid w:val="00DB5A71"/>
    <w:rsid w:val="00DC606B"/>
    <w:rsid w:val="00DD6E55"/>
    <w:rsid w:val="00E0753D"/>
    <w:rsid w:val="00E1318A"/>
    <w:rsid w:val="00E23D39"/>
    <w:rsid w:val="00E646D3"/>
    <w:rsid w:val="00E75F03"/>
    <w:rsid w:val="00E850FC"/>
    <w:rsid w:val="00E85127"/>
    <w:rsid w:val="00E9735B"/>
    <w:rsid w:val="00EA6118"/>
    <w:rsid w:val="00EB3182"/>
    <w:rsid w:val="00EB54FA"/>
    <w:rsid w:val="00EC3017"/>
    <w:rsid w:val="00EC5BDB"/>
    <w:rsid w:val="00ED3393"/>
    <w:rsid w:val="00ED4E4A"/>
    <w:rsid w:val="00EF5F8C"/>
    <w:rsid w:val="00F264E8"/>
    <w:rsid w:val="00F32D0C"/>
    <w:rsid w:val="00F35778"/>
    <w:rsid w:val="00F45D96"/>
    <w:rsid w:val="00F46540"/>
    <w:rsid w:val="00F87D18"/>
    <w:rsid w:val="00F933F6"/>
    <w:rsid w:val="00F9487F"/>
    <w:rsid w:val="00F962E0"/>
    <w:rsid w:val="00F97D1A"/>
    <w:rsid w:val="00FA0273"/>
    <w:rsid w:val="00FA6BC1"/>
    <w:rsid w:val="00FD31CE"/>
    <w:rsid w:val="00FD4BCE"/>
    <w:rsid w:val="00FE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80439"/>
  <w15:docId w15:val="{8513420C-7367-4EFC-9317-30752AFDE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32D0C"/>
    <w:rPr>
      <w:sz w:val="24"/>
    </w:rPr>
  </w:style>
  <w:style w:type="paragraph" w:styleId="Nagwek1">
    <w:name w:val="heading 1"/>
    <w:basedOn w:val="Normalny"/>
    <w:next w:val="Normalny"/>
    <w:qFormat/>
    <w:rsid w:val="00B77E7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B77E7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77E7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77E7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B77E7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77E7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B77E71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rsid w:val="00B77E71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B77E7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semiHidden/>
    <w:rsid w:val="00F32D0C"/>
    <w:rPr>
      <w:vertAlign w:val="superscript"/>
    </w:rPr>
  </w:style>
  <w:style w:type="paragraph" w:styleId="Tekstprzypisudolnego">
    <w:name w:val="footnote text"/>
    <w:basedOn w:val="Normalny"/>
    <w:semiHidden/>
    <w:rsid w:val="00F32D0C"/>
    <w:rPr>
      <w:sz w:val="20"/>
      <w:lang w:val="fr-FR"/>
    </w:rPr>
  </w:style>
  <w:style w:type="paragraph" w:styleId="Stopka">
    <w:name w:val="footer"/>
    <w:basedOn w:val="Normalny"/>
    <w:link w:val="StopkaZnak"/>
    <w:uiPriority w:val="99"/>
    <w:rsid w:val="00F32D0C"/>
    <w:pPr>
      <w:tabs>
        <w:tab w:val="center" w:pos="4320"/>
        <w:tab w:val="right" w:pos="8640"/>
      </w:tabs>
    </w:pPr>
    <w:rPr>
      <w:lang w:val="fr-FR"/>
    </w:rPr>
  </w:style>
  <w:style w:type="paragraph" w:styleId="Nagwek">
    <w:name w:val="header"/>
    <w:basedOn w:val="Normalny"/>
    <w:link w:val="NagwekZnak"/>
    <w:uiPriority w:val="99"/>
    <w:rsid w:val="00F32D0C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Wcicienormalne">
    <w:name w:val="Normal Indent"/>
    <w:basedOn w:val="Normalny"/>
    <w:rsid w:val="00F32D0C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Normalny"/>
    <w:rsid w:val="00F32D0C"/>
    <w:pPr>
      <w:widowControl w:val="0"/>
      <w:spacing w:before="120" w:line="240" w:lineRule="exact"/>
      <w:jc w:val="center"/>
    </w:pPr>
    <w:rPr>
      <w:rFonts w:ascii="Arial" w:hAnsi="Arial"/>
      <w:sz w:val="20"/>
      <w:lang w:val="cs-CZ"/>
    </w:rPr>
  </w:style>
  <w:style w:type="paragraph" w:styleId="Tytu">
    <w:name w:val="Title"/>
    <w:basedOn w:val="Normalny"/>
    <w:qFormat/>
    <w:rsid w:val="00F32D0C"/>
    <w:pPr>
      <w:ind w:left="709" w:hanging="709"/>
      <w:jc w:val="center"/>
    </w:pPr>
    <w:rPr>
      <w:rFonts w:ascii="Arial" w:hAnsi="Arial"/>
      <w:b/>
      <w:sz w:val="36"/>
    </w:rPr>
  </w:style>
  <w:style w:type="character" w:styleId="Pogrubienie">
    <w:name w:val="Strong"/>
    <w:basedOn w:val="Domylnaczcionkaakapitu"/>
    <w:qFormat/>
    <w:rsid w:val="00F32D0C"/>
    <w:rPr>
      <w:b/>
    </w:rPr>
  </w:style>
  <w:style w:type="paragraph" w:customStyle="1" w:styleId="normaltableau">
    <w:name w:val="normal_tableau"/>
    <w:basedOn w:val="Normalny"/>
    <w:rsid w:val="00F32D0C"/>
    <w:pPr>
      <w:spacing w:before="120" w:after="120"/>
      <w:jc w:val="both"/>
    </w:pPr>
    <w:rPr>
      <w:rFonts w:ascii="Optima" w:hAnsi="Optima"/>
      <w:sz w:val="22"/>
    </w:rPr>
  </w:style>
  <w:style w:type="paragraph" w:customStyle="1" w:styleId="pntext">
    <w:name w:val="pntext"/>
    <w:basedOn w:val="Normalny"/>
    <w:rsid w:val="00F32D0C"/>
    <w:pPr>
      <w:spacing w:before="100" w:beforeAutospacing="1" w:after="100" w:afterAutospacing="1"/>
    </w:pPr>
    <w:rPr>
      <w:szCs w:val="24"/>
    </w:rPr>
  </w:style>
  <w:style w:type="paragraph" w:styleId="Tekstdymka">
    <w:name w:val="Balloon Text"/>
    <w:basedOn w:val="Normalny"/>
    <w:semiHidden/>
    <w:rsid w:val="002769B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5B0689"/>
    <w:rPr>
      <w:sz w:val="16"/>
      <w:szCs w:val="16"/>
    </w:rPr>
  </w:style>
  <w:style w:type="paragraph" w:styleId="Tekstkomentarza">
    <w:name w:val="annotation text"/>
    <w:basedOn w:val="Normalny"/>
    <w:semiHidden/>
    <w:rsid w:val="005B0689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5B0689"/>
    <w:rPr>
      <w:b/>
      <w:bCs/>
    </w:rPr>
  </w:style>
  <w:style w:type="table" w:styleId="Tabela-Siatka">
    <w:name w:val="Table Grid"/>
    <w:basedOn w:val="Standardowy"/>
    <w:rsid w:val="00367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71999"/>
  </w:style>
  <w:style w:type="character" w:customStyle="1" w:styleId="FootnoteCharacters">
    <w:name w:val="Footnote Characters"/>
    <w:basedOn w:val="Domylnaczcionkaakapitu"/>
    <w:rsid w:val="0083291A"/>
    <w:rPr>
      <w:vertAlign w:val="superscript"/>
    </w:rPr>
  </w:style>
  <w:style w:type="paragraph" w:styleId="Poprawka">
    <w:name w:val="Revision"/>
    <w:hidden/>
    <w:uiPriority w:val="99"/>
    <w:semiHidden/>
    <w:rsid w:val="009E7FE5"/>
    <w:rPr>
      <w:sz w:val="24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1B3075"/>
    <w:rPr>
      <w:rFonts w:ascii="Arial" w:hAnsi="Arial"/>
      <w:lang w:val="en-GB"/>
    </w:rPr>
  </w:style>
  <w:style w:type="paragraph" w:styleId="Bezodstpw">
    <w:name w:val="No Spacing"/>
    <w:link w:val="BezodstpwZnak"/>
    <w:uiPriority w:val="1"/>
    <w:qFormat/>
    <w:rsid w:val="001B3075"/>
    <w:rPr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1B3075"/>
    <w:rPr>
      <w:sz w:val="24"/>
      <w:szCs w:val="24"/>
    </w:rPr>
  </w:style>
  <w:style w:type="paragraph" w:customStyle="1" w:styleId="Default">
    <w:name w:val="Default"/>
    <w:rsid w:val="001B30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F264E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41526"/>
    <w:pPr>
      <w:spacing w:before="120" w:line="360" w:lineRule="auto"/>
    </w:pPr>
    <w:rPr>
      <w:rFonts w:eastAsia="Arial Unicode MS"/>
      <w:b/>
      <w:bCs/>
      <w:i/>
      <w:iCs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841526"/>
    <w:rPr>
      <w:rFonts w:eastAsia="Arial Unicode MS"/>
      <w:b/>
      <w:bCs/>
      <w:i/>
      <w:iCs/>
      <w:sz w:val="22"/>
    </w:rPr>
  </w:style>
  <w:style w:type="character" w:styleId="Tekstzastpczy">
    <w:name w:val="Placeholder Text"/>
    <w:basedOn w:val="Domylnaczcionkaakapitu"/>
    <w:uiPriority w:val="99"/>
    <w:semiHidden/>
    <w:rsid w:val="00841526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0E77DD"/>
    <w:rPr>
      <w:sz w:val="24"/>
      <w:lang w:val="fr-FR"/>
    </w:rPr>
  </w:style>
  <w:style w:type="character" w:styleId="Uwydatnienie">
    <w:name w:val="Emphasis"/>
    <w:basedOn w:val="Domylnaczcionkaakapitu"/>
    <w:uiPriority w:val="20"/>
    <w:qFormat/>
    <w:rsid w:val="000E77DD"/>
    <w:rPr>
      <w:i/>
      <w:iCs/>
    </w:rPr>
  </w:style>
  <w:style w:type="character" w:styleId="Hipercze">
    <w:name w:val="Hyperlink"/>
    <w:rsid w:val="00CD0562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6B4B10"/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1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uws.p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814916-15F6-4B2A-A766-7C1A4B6D6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3037</Words>
  <Characters>18226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&lt;ZAŁĄCZNIK DO OFERTY&gt;</vt:lpstr>
    </vt:vector>
  </TitlesOfParts>
  <Company>KSWIK</Company>
  <LinksUpToDate>false</LinksUpToDate>
  <CharactersWithSpaces>21221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&lt;ZAŁĄCZNIK DO OFERTY&gt;</dc:title>
  <dc:creator>ZUWŚ JRP ZP10/POIIS/2018</dc:creator>
  <cp:lastModifiedBy>Dariusz Kuczyński</cp:lastModifiedBy>
  <cp:revision>6</cp:revision>
  <cp:lastPrinted>2018-07-20T07:27:00Z</cp:lastPrinted>
  <dcterms:created xsi:type="dcterms:W3CDTF">2018-07-20T05:22:00Z</dcterms:created>
  <dcterms:modified xsi:type="dcterms:W3CDTF">2018-07-20T07:27:00Z</dcterms:modified>
</cp:coreProperties>
</file>