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62D53" w14:textId="77777777" w:rsidR="009A09FD" w:rsidRPr="006B4AE4" w:rsidRDefault="009A09FD" w:rsidP="009A09FD">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Pr="006B4AE4">
        <w:rPr>
          <w:rFonts w:ascii="Arial" w:hAnsi="Arial" w:cs="Arial"/>
          <w:i/>
          <w:color w:val="0000CC"/>
          <w:szCs w:val="32"/>
        </w:rPr>
        <w:t>5</w:t>
      </w:r>
    </w:p>
    <w:p w14:paraId="12759AAD" w14:textId="77777777" w:rsidR="009A09FD" w:rsidRPr="006B4AE4" w:rsidRDefault="009A09FD" w:rsidP="009A09FD">
      <w:pPr>
        <w:rPr>
          <w:rFonts w:ascii="Arial" w:hAnsi="Arial" w:cs="Arial"/>
          <w:sz w:val="16"/>
          <w:szCs w:val="16"/>
        </w:rPr>
      </w:pPr>
    </w:p>
    <w:p w14:paraId="44BBAA4D" w14:textId="77777777" w:rsidR="009A09FD" w:rsidRPr="006B4AE4" w:rsidRDefault="009A09FD" w:rsidP="009A09FD">
      <w:pPr>
        <w:rPr>
          <w:rFonts w:ascii="Arial" w:hAnsi="Arial" w:cs="Arial"/>
          <w:sz w:val="16"/>
          <w:szCs w:val="16"/>
        </w:rPr>
      </w:pPr>
      <w:r w:rsidRPr="006B4AE4">
        <w:rPr>
          <w:rFonts w:ascii="Arial" w:hAnsi="Arial" w:cs="Arial"/>
          <w:sz w:val="16"/>
          <w:szCs w:val="16"/>
        </w:rPr>
        <w:t>..................................................</w:t>
      </w:r>
    </w:p>
    <w:p w14:paraId="6E812270" w14:textId="77777777" w:rsidR="009A09FD" w:rsidRPr="006B4AE4" w:rsidRDefault="009A09FD" w:rsidP="009A09FD">
      <w:pPr>
        <w:rPr>
          <w:rFonts w:ascii="Arial" w:hAnsi="Arial" w:cs="Arial"/>
          <w:sz w:val="16"/>
          <w:szCs w:val="16"/>
        </w:rPr>
      </w:pPr>
      <w:r w:rsidRPr="006B4AE4">
        <w:rPr>
          <w:rFonts w:ascii="Arial" w:hAnsi="Arial" w:cs="Arial"/>
          <w:sz w:val="16"/>
          <w:szCs w:val="16"/>
        </w:rPr>
        <w:t xml:space="preserve">       pieczęć Wykonawcy</w:t>
      </w:r>
    </w:p>
    <w:p w14:paraId="6B13140D" w14:textId="77777777" w:rsidR="009A09FD" w:rsidRPr="006B4AE4" w:rsidRDefault="009A09FD" w:rsidP="009A09FD">
      <w:pPr>
        <w:ind w:firstLine="708"/>
        <w:rPr>
          <w:rFonts w:ascii="Arial" w:hAnsi="Arial" w:cs="Arial"/>
          <w:sz w:val="16"/>
          <w:szCs w:val="16"/>
        </w:rPr>
      </w:pPr>
      <w:r w:rsidRPr="006B4AE4">
        <w:rPr>
          <w:rFonts w:ascii="Arial" w:hAnsi="Arial" w:cs="Arial"/>
          <w:sz w:val="16"/>
          <w:szCs w:val="16"/>
        </w:rPr>
        <w:t>(nazwa i adres)</w:t>
      </w:r>
    </w:p>
    <w:p w14:paraId="55F5302E" w14:textId="77777777" w:rsidR="009A09FD" w:rsidRPr="006B4AE4" w:rsidRDefault="009A09FD" w:rsidP="00934958">
      <w:pPr>
        <w:pStyle w:val="Nagwek1"/>
        <w:spacing w:before="240" w:after="240"/>
        <w:ind w:left="340"/>
        <w:jc w:val="center"/>
        <w:rPr>
          <w:rFonts w:cs="Arial"/>
          <w:spacing w:val="20"/>
          <w:sz w:val="32"/>
          <w:szCs w:val="32"/>
        </w:rPr>
      </w:pPr>
      <w:bookmarkStart w:id="1" w:name="_Toc532648"/>
      <w:bookmarkStart w:id="2" w:name="_Toc1563351"/>
      <w:r w:rsidRPr="006B4AE4">
        <w:rPr>
          <w:rFonts w:cs="Arial"/>
          <w:spacing w:val="20"/>
          <w:sz w:val="32"/>
          <w:szCs w:val="32"/>
        </w:rPr>
        <w:t>OŚWIADCZENIE O BRAKU PODSTAW DO WYKLUCZENIA WYKONAWCY</w:t>
      </w:r>
      <w:bookmarkEnd w:id="1"/>
      <w:bookmarkEnd w:id="2"/>
    </w:p>
    <w:tbl>
      <w:tblPr>
        <w:tblW w:w="0" w:type="auto"/>
        <w:tblInd w:w="70" w:type="dxa"/>
        <w:tblCellMar>
          <w:left w:w="70" w:type="dxa"/>
          <w:right w:w="70" w:type="dxa"/>
        </w:tblCellMar>
        <w:tblLook w:val="0000" w:firstRow="0" w:lastRow="0" w:firstColumn="0" w:lastColumn="0" w:noHBand="0" w:noVBand="0"/>
      </w:tblPr>
      <w:tblGrid>
        <w:gridCol w:w="9140"/>
      </w:tblGrid>
      <w:tr w:rsidR="009A09FD" w:rsidRPr="006B4AE4" w14:paraId="6BA8CD0E" w14:textId="77777777" w:rsidTr="009A09FD">
        <w:trPr>
          <w:trHeight w:val="1522"/>
        </w:trPr>
        <w:tc>
          <w:tcPr>
            <w:tcW w:w="9140" w:type="dxa"/>
          </w:tcPr>
          <w:p w14:paraId="6B5EE73B" w14:textId="77777777" w:rsidR="00934958" w:rsidRDefault="00934958" w:rsidP="009A09FD">
            <w:pPr>
              <w:jc w:val="both"/>
              <w:rPr>
                <w:rFonts w:ascii="Arial" w:hAnsi="Arial" w:cs="Arial"/>
                <w:sz w:val="20"/>
                <w:szCs w:val="20"/>
              </w:rPr>
            </w:pPr>
          </w:p>
          <w:p w14:paraId="3A463F7C" w14:textId="53B53FD6" w:rsidR="009A09FD" w:rsidRPr="006B4AE4" w:rsidRDefault="009A09FD" w:rsidP="009A09FD">
            <w:pPr>
              <w:jc w:val="both"/>
              <w:rPr>
                <w:rFonts w:ascii="Arial" w:hAnsi="Arial" w:cs="Arial"/>
                <w:sz w:val="20"/>
                <w:szCs w:val="20"/>
              </w:rPr>
            </w:pPr>
            <w:r w:rsidRPr="006B4AE4">
              <w:rPr>
                <w:rFonts w:ascii="Arial" w:hAnsi="Arial" w:cs="Arial"/>
                <w:sz w:val="20"/>
                <w:szCs w:val="20"/>
              </w:rPr>
              <w:t xml:space="preserve">Składając ofertę w postępowaniu o udzielenie zamówienia publicznego prowadzonym przez </w:t>
            </w:r>
          </w:p>
          <w:p w14:paraId="33FE4BAB" w14:textId="77777777" w:rsidR="009A09FD" w:rsidRPr="006B4AE4" w:rsidRDefault="009A09FD" w:rsidP="009A09FD">
            <w:pPr>
              <w:pStyle w:val="Bezodstpw"/>
              <w:spacing w:line="276" w:lineRule="auto"/>
              <w:rPr>
                <w:rFonts w:ascii="Arial" w:hAnsi="Arial" w:cs="Arial"/>
                <w:b/>
                <w:color w:val="000000" w:themeColor="text1"/>
                <w:sz w:val="20"/>
                <w:szCs w:val="20"/>
              </w:rPr>
            </w:pPr>
          </w:p>
          <w:p w14:paraId="3DA9ADDF" w14:textId="77777777" w:rsidR="009A09FD" w:rsidRPr="006B4AE4" w:rsidRDefault="009A09FD" w:rsidP="009A09FD">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31801A2E" w14:textId="77777777" w:rsidR="009A09FD" w:rsidRPr="006B4AE4" w:rsidRDefault="009A09FD" w:rsidP="009A09FD">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1A792C35" w14:textId="77777777" w:rsidR="009A09FD" w:rsidRPr="006B4AE4" w:rsidRDefault="009A09FD" w:rsidP="009A09FD">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35A1AA65" w14:textId="77777777" w:rsidR="009A09FD" w:rsidRPr="006B4AE4" w:rsidRDefault="00617736" w:rsidP="009A09FD">
            <w:pPr>
              <w:pStyle w:val="Bezodstpw"/>
              <w:spacing w:line="276" w:lineRule="auto"/>
              <w:jc w:val="center"/>
              <w:rPr>
                <w:rFonts w:ascii="Arial" w:hAnsi="Arial" w:cs="Arial"/>
                <w:caps/>
                <w:sz w:val="20"/>
                <w:szCs w:val="20"/>
              </w:rPr>
            </w:pPr>
            <w:hyperlink r:id="rId8" w:history="1">
              <w:r w:rsidR="009A09FD" w:rsidRPr="006B4AE4">
                <w:rPr>
                  <w:rStyle w:val="Hipercze"/>
                  <w:rFonts w:ascii="Arial" w:hAnsi="Arial" w:cs="Arial"/>
                  <w:b/>
                  <w:bCs/>
                  <w:caps/>
                  <w:sz w:val="20"/>
                  <w:szCs w:val="20"/>
                </w:rPr>
                <w:t>www.zuws.pl</w:t>
              </w:r>
            </w:hyperlink>
            <w:r w:rsidR="009A09FD" w:rsidRPr="006B4AE4">
              <w:rPr>
                <w:rFonts w:ascii="Arial" w:hAnsi="Arial" w:cs="Arial"/>
                <w:caps/>
                <w:sz w:val="20"/>
                <w:szCs w:val="20"/>
              </w:rPr>
              <w:t>, REGON: 210516385, NIP: 598 00 03 799,</w:t>
            </w:r>
          </w:p>
          <w:p w14:paraId="1612C6ED" w14:textId="77777777" w:rsidR="009A09FD" w:rsidRPr="006B4AE4" w:rsidRDefault="009A09FD" w:rsidP="009A09FD">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6BEE421C" w14:textId="77777777" w:rsidR="00B135E8" w:rsidRPr="006D15E1" w:rsidRDefault="007E136E" w:rsidP="00B135E8">
            <w:pPr>
              <w:pStyle w:val="Bezodstpw2"/>
              <w:jc w:val="center"/>
              <w:rPr>
                <w:rFonts w:ascii="Arial" w:hAnsi="Arial" w:cs="Arial"/>
                <w:b/>
                <w:color w:val="002060"/>
              </w:rPr>
            </w:pPr>
            <w:r w:rsidRPr="0035730A">
              <w:rPr>
                <w:rFonts w:ascii="Arial" w:hAnsi="Arial" w:cs="Arial"/>
                <w:b/>
                <w:color w:val="002060"/>
                <w:sz w:val="20"/>
              </w:rPr>
              <w:t>„</w:t>
            </w:r>
            <w:r w:rsidR="00B135E8" w:rsidRPr="006D15E1">
              <w:rPr>
                <w:rFonts w:ascii="Arial" w:hAnsi="Arial" w:cs="Arial"/>
                <w:b/>
                <w:color w:val="002060"/>
              </w:rPr>
              <w:t xml:space="preserve">WDROŻENIE INTELIGENTNEGO SYSTEMU ZARZĄDZANIA SIECIAMI </w:t>
            </w:r>
            <w:proofErr w:type="spellStart"/>
            <w:r w:rsidR="00B135E8" w:rsidRPr="006D15E1">
              <w:rPr>
                <w:rFonts w:ascii="Arial" w:hAnsi="Arial" w:cs="Arial"/>
                <w:b/>
                <w:color w:val="002060"/>
              </w:rPr>
              <w:t>WOD</w:t>
            </w:r>
            <w:proofErr w:type="spellEnd"/>
            <w:r w:rsidR="00B135E8">
              <w:rPr>
                <w:rFonts w:ascii="Arial" w:hAnsi="Arial" w:cs="Arial"/>
                <w:b/>
                <w:color w:val="002060"/>
              </w:rPr>
              <w:t xml:space="preserve"> – </w:t>
            </w:r>
            <w:r w:rsidR="00B135E8" w:rsidRPr="006D15E1">
              <w:rPr>
                <w:rFonts w:ascii="Arial" w:hAnsi="Arial" w:cs="Arial"/>
                <w:b/>
                <w:color w:val="002060"/>
              </w:rPr>
              <w:t>KAN</w:t>
            </w:r>
          </w:p>
          <w:p w14:paraId="69662A97" w14:textId="5CAF9D5E" w:rsidR="007E136E" w:rsidRDefault="00B135E8" w:rsidP="00B135E8">
            <w:pPr>
              <w:autoSpaceDE w:val="0"/>
              <w:autoSpaceDN w:val="0"/>
              <w:adjustRightInd w:val="0"/>
              <w:jc w:val="center"/>
              <w:rPr>
                <w:rFonts w:ascii="Arial" w:hAnsi="Arial" w:cs="Arial"/>
                <w:b/>
                <w:iCs/>
                <w:color w:val="002060"/>
                <w:sz w:val="20"/>
                <w:szCs w:val="22"/>
              </w:rPr>
            </w:pPr>
            <w:r w:rsidRPr="006D15E1">
              <w:rPr>
                <w:rFonts w:ascii="Arial" w:hAnsi="Arial" w:cs="Arial"/>
                <w:b/>
                <w:color w:val="002060"/>
              </w:rPr>
              <w:t>WRAZ Z MODUŁAMI NA OBSZARZE AGLOMERACJI SŁUBICE</w:t>
            </w:r>
            <w:r w:rsidRPr="0035730A">
              <w:rPr>
                <w:rFonts w:ascii="Arial" w:hAnsi="Arial" w:cs="Arial"/>
                <w:b/>
                <w:iCs/>
                <w:color w:val="002060"/>
                <w:sz w:val="20"/>
                <w:szCs w:val="22"/>
              </w:rPr>
              <w:t xml:space="preserve"> </w:t>
            </w:r>
            <w:r w:rsidR="007E136E" w:rsidRPr="0035730A">
              <w:rPr>
                <w:rFonts w:ascii="Arial" w:hAnsi="Arial" w:cs="Arial"/>
                <w:b/>
                <w:iCs/>
                <w:color w:val="002060"/>
                <w:sz w:val="20"/>
                <w:szCs w:val="22"/>
              </w:rPr>
              <w:t>"</w:t>
            </w:r>
          </w:p>
          <w:p w14:paraId="0F7CE16A" w14:textId="77777777" w:rsidR="007E136E" w:rsidRDefault="007E136E" w:rsidP="009A09FD">
            <w:pPr>
              <w:autoSpaceDE w:val="0"/>
              <w:autoSpaceDN w:val="0"/>
              <w:adjustRightInd w:val="0"/>
              <w:jc w:val="center"/>
              <w:rPr>
                <w:rFonts w:ascii="Arial" w:hAnsi="Arial" w:cs="Arial"/>
                <w:color w:val="FF0000"/>
                <w:sz w:val="20"/>
                <w:szCs w:val="20"/>
              </w:rPr>
            </w:pPr>
          </w:p>
          <w:p w14:paraId="44E04AF7" w14:textId="377893F2" w:rsidR="009A09FD" w:rsidRPr="006B4AE4" w:rsidRDefault="009A09FD" w:rsidP="009A09FD">
            <w:pPr>
              <w:autoSpaceDE w:val="0"/>
              <w:autoSpaceDN w:val="0"/>
              <w:adjustRightInd w:val="0"/>
              <w:jc w:val="center"/>
            </w:pPr>
            <w:r w:rsidRPr="006B4AE4">
              <w:rPr>
                <w:rFonts w:ascii="Arial" w:hAnsi="Arial" w:cs="Arial"/>
                <w:color w:val="FF0000"/>
                <w:sz w:val="20"/>
                <w:szCs w:val="20"/>
              </w:rPr>
              <w:t xml:space="preserve">ZNAK SPRAWY: </w:t>
            </w:r>
            <w:r w:rsidR="00B135E8">
              <w:rPr>
                <w:rFonts w:ascii="Arial" w:hAnsi="Arial" w:cs="Arial"/>
                <w:color w:val="FF0000"/>
                <w:sz w:val="20"/>
                <w:szCs w:val="20"/>
              </w:rPr>
              <w:t>ZP1</w:t>
            </w:r>
            <w:r w:rsidR="00920E7A">
              <w:rPr>
                <w:rFonts w:ascii="Arial" w:hAnsi="Arial" w:cs="Arial"/>
                <w:color w:val="FF0000"/>
                <w:sz w:val="20"/>
                <w:szCs w:val="20"/>
              </w:rPr>
              <w:t>5</w:t>
            </w:r>
            <w:r w:rsidR="00B135E8">
              <w:rPr>
                <w:rFonts w:ascii="Arial" w:hAnsi="Arial" w:cs="Arial"/>
                <w:color w:val="FF0000"/>
                <w:sz w:val="20"/>
                <w:szCs w:val="20"/>
              </w:rPr>
              <w:t xml:space="preserve"> / POIIS / 2019 </w:t>
            </w:r>
          </w:p>
        </w:tc>
      </w:tr>
    </w:tbl>
    <w:p w14:paraId="45CF7E6F" w14:textId="77777777" w:rsidR="009A09FD" w:rsidRPr="006B4AE4" w:rsidRDefault="009A09FD" w:rsidP="009A09FD">
      <w:pPr>
        <w:pStyle w:val="Tekstpodstawowy"/>
        <w:spacing w:line="276" w:lineRule="auto"/>
        <w:rPr>
          <w:rFonts w:ascii="Arial" w:hAnsi="Arial" w:cs="Arial"/>
          <w:color w:val="0000CC"/>
          <w:szCs w:val="32"/>
        </w:rPr>
      </w:pPr>
    </w:p>
    <w:tbl>
      <w:tblPr>
        <w:tblW w:w="0" w:type="auto"/>
        <w:tblInd w:w="70" w:type="dxa"/>
        <w:tblCellMar>
          <w:left w:w="70" w:type="dxa"/>
          <w:right w:w="70" w:type="dxa"/>
        </w:tblCellMar>
        <w:tblLook w:val="0000" w:firstRow="0" w:lastRow="0" w:firstColumn="0" w:lastColumn="0" w:noHBand="0" w:noVBand="0"/>
      </w:tblPr>
      <w:tblGrid>
        <w:gridCol w:w="9140"/>
      </w:tblGrid>
      <w:tr w:rsidR="009A09FD" w:rsidRPr="006B4AE4" w14:paraId="2B0032BC" w14:textId="77777777" w:rsidTr="009A09FD">
        <w:tc>
          <w:tcPr>
            <w:tcW w:w="9140" w:type="dxa"/>
          </w:tcPr>
          <w:p w14:paraId="443234FA" w14:textId="77777777" w:rsidR="009A09FD" w:rsidRPr="006B4AE4" w:rsidRDefault="009A09FD" w:rsidP="009A09FD">
            <w:pPr>
              <w:spacing w:before="120"/>
              <w:rPr>
                <w:rFonts w:ascii="Arial" w:hAnsi="Arial" w:cs="Arial"/>
                <w:sz w:val="20"/>
                <w:szCs w:val="20"/>
              </w:rPr>
            </w:pPr>
            <w:bookmarkStart w:id="3" w:name="_Hlk310087"/>
            <w:r w:rsidRPr="006B4AE4">
              <w:rPr>
                <w:rFonts w:ascii="Arial" w:hAnsi="Arial" w:cs="Arial"/>
                <w:sz w:val="20"/>
                <w:szCs w:val="20"/>
              </w:rPr>
              <w:t xml:space="preserve">Ja/my (imię i nazwisko/imiona i nazwiska): </w:t>
            </w:r>
          </w:p>
          <w:p w14:paraId="55272DB1" w14:textId="77777777" w:rsidR="009A09FD" w:rsidRPr="006B4AE4" w:rsidRDefault="009A09FD" w:rsidP="009A09FD">
            <w:pPr>
              <w:spacing w:before="120"/>
              <w:rPr>
                <w:rFonts w:ascii="Arial" w:hAnsi="Arial" w:cs="Arial"/>
                <w:sz w:val="20"/>
                <w:szCs w:val="20"/>
              </w:rPr>
            </w:pPr>
            <w:r w:rsidRPr="006B4AE4">
              <w:rPr>
                <w:rFonts w:ascii="Arial" w:hAnsi="Arial" w:cs="Arial"/>
                <w:sz w:val="20"/>
                <w:szCs w:val="20"/>
              </w:rPr>
              <w:t>.................................................................................................................................................................</w:t>
            </w:r>
          </w:p>
          <w:p w14:paraId="5B10B518" w14:textId="77777777" w:rsidR="009A09FD" w:rsidRPr="006B4AE4" w:rsidRDefault="009A09FD" w:rsidP="009A09FD">
            <w:pPr>
              <w:spacing w:before="120"/>
              <w:rPr>
                <w:rFonts w:ascii="Arial" w:hAnsi="Arial" w:cs="Arial"/>
                <w:sz w:val="20"/>
                <w:szCs w:val="20"/>
              </w:rPr>
            </w:pPr>
            <w:r w:rsidRPr="006B4AE4">
              <w:rPr>
                <w:rFonts w:ascii="Arial" w:hAnsi="Arial" w:cs="Arial"/>
                <w:sz w:val="20"/>
                <w:szCs w:val="20"/>
              </w:rPr>
              <w:t>................................................................................................................................................................</w:t>
            </w:r>
          </w:p>
        </w:tc>
      </w:tr>
      <w:tr w:rsidR="009A09FD" w:rsidRPr="006B4AE4" w14:paraId="44B80E5B" w14:textId="77777777" w:rsidTr="009A09FD">
        <w:tc>
          <w:tcPr>
            <w:tcW w:w="9140" w:type="dxa"/>
          </w:tcPr>
          <w:p w14:paraId="41A7280B" w14:textId="77777777" w:rsidR="009A09FD" w:rsidRPr="006B4AE4" w:rsidRDefault="009A09FD" w:rsidP="009A09FD">
            <w:pPr>
              <w:rPr>
                <w:rFonts w:ascii="Arial" w:hAnsi="Arial" w:cs="Arial"/>
                <w:sz w:val="20"/>
                <w:szCs w:val="20"/>
              </w:rPr>
            </w:pPr>
            <w:r w:rsidRPr="006B4AE4">
              <w:rPr>
                <w:rFonts w:ascii="Arial" w:hAnsi="Arial" w:cs="Arial"/>
                <w:sz w:val="20"/>
                <w:szCs w:val="20"/>
              </w:rPr>
              <w:t>reprezentując Wykonawcę/ców (nazwa/y i adresy):</w:t>
            </w:r>
          </w:p>
        </w:tc>
      </w:tr>
      <w:tr w:rsidR="009A09FD" w:rsidRPr="006B4AE4" w14:paraId="28B3AE63" w14:textId="77777777" w:rsidTr="009A09FD">
        <w:tc>
          <w:tcPr>
            <w:tcW w:w="9140" w:type="dxa"/>
            <w:vAlign w:val="bottom"/>
          </w:tcPr>
          <w:p w14:paraId="640B8329" w14:textId="77777777" w:rsidR="009A09FD" w:rsidRPr="006B4AE4" w:rsidRDefault="009A09FD" w:rsidP="009A09FD">
            <w:pPr>
              <w:spacing w:before="120"/>
              <w:rPr>
                <w:rFonts w:ascii="Arial" w:hAnsi="Arial" w:cs="Arial"/>
                <w:sz w:val="20"/>
                <w:szCs w:val="20"/>
              </w:rPr>
            </w:pPr>
            <w:r w:rsidRPr="006B4AE4">
              <w:rPr>
                <w:rFonts w:ascii="Arial" w:hAnsi="Arial" w:cs="Arial"/>
                <w:sz w:val="20"/>
                <w:szCs w:val="20"/>
              </w:rPr>
              <w:t>.................................................................................................................................................................</w:t>
            </w:r>
          </w:p>
        </w:tc>
      </w:tr>
      <w:bookmarkEnd w:id="3"/>
    </w:tbl>
    <w:p w14:paraId="1035D46C" w14:textId="77777777" w:rsidR="009A09FD" w:rsidRPr="006B4AE4" w:rsidRDefault="009A09FD" w:rsidP="009A09FD">
      <w:pPr>
        <w:pStyle w:val="Tekstpodstawowy2"/>
        <w:spacing w:line="276" w:lineRule="auto"/>
        <w:rPr>
          <w:sz w:val="20"/>
          <w:szCs w:val="20"/>
        </w:rPr>
      </w:pPr>
    </w:p>
    <w:p w14:paraId="7C22FF82" w14:textId="77777777" w:rsidR="009A09FD" w:rsidRPr="006B4AE4" w:rsidRDefault="009A09FD" w:rsidP="009A09FD">
      <w:pPr>
        <w:spacing w:line="360" w:lineRule="auto"/>
        <w:jc w:val="both"/>
        <w:rPr>
          <w:rFonts w:ascii="Arial" w:hAnsi="Arial" w:cs="Arial"/>
          <w:sz w:val="20"/>
          <w:szCs w:val="20"/>
        </w:rPr>
      </w:pPr>
      <w:r w:rsidRPr="006B4AE4">
        <w:rPr>
          <w:rFonts w:ascii="Arial" w:hAnsi="Arial" w:cs="Arial"/>
          <w:sz w:val="20"/>
          <w:szCs w:val="20"/>
        </w:rPr>
        <w:t>Oświadczamy, że nie występują w stosunku do nas żadne wymienione poniżej podstawy wykluczenia:</w:t>
      </w:r>
    </w:p>
    <w:p w14:paraId="65B11AFB"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 xml:space="preserve">  nie jesteśmy podmiotem, który wyrządził szkodę nie wykonując zamówienia lub wykonując je nienależycie, lub został zobowiązany do zapłaty kary umownej w toku postępowania sądowego o wysokości nie mniejszej niż 5% wartości realizowanego zamówienia w ramach wyroku, który uprawomocnił się w okresie 3 lat przed wszczęciem postępowania;  </w:t>
      </w:r>
    </w:p>
    <w:p w14:paraId="5664F9A8"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 xml:space="preserve">  nie jesteśmy podmiotem z którym Zamawiający rozwiązał lub wypowiedział umowę w sprawie zamówienia publicznego z winy Wykonawcy (z powodu okoliczności za które odpowiedzialność ponosi Wykonawca jeżeli rozwiązanie albo wypowiedzenie umowy nastąpiło w okresie 3 lat przed wszczęciem postępowania a wartość niezrealizowanego zamówienia wynosiła co najmniej 5% wartości tego zamówienia. </w:t>
      </w:r>
    </w:p>
    <w:p w14:paraId="7ACA8023"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nie jesteśmy podmiotem w stosunku do którego otwarto likwidację lub którego upadłość ogłoszono za wyjątkiem sytuacji w której po ogłoszeniu upadłości Wykonawca zawarł układ zatwierdzony prawomocnym postanowieniem sądu, jeżeli układ nie przewiduje zaspokojenia wierzycieli przez likwidację majątku upadłego;</w:t>
      </w:r>
    </w:p>
    <w:p w14:paraId="45A2C450"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00F239E8">
        <w:rPr>
          <w:rFonts w:ascii="Arial" w:hAnsi="Arial" w:cs="Arial"/>
          <w:sz w:val="20"/>
          <w:szCs w:val="20"/>
        </w:rPr>
        <w:t xml:space="preserve"> </w:t>
      </w:r>
      <w:r w:rsidRPr="006B4AE4">
        <w:rPr>
          <w:rFonts w:ascii="Arial" w:hAnsi="Arial" w:cs="Arial"/>
          <w:sz w:val="20"/>
          <w:szCs w:val="20"/>
        </w:rPr>
        <w:t xml:space="preserve">nie jesteśmy podmiotem który zalega z opłacaniem podatków opłat lub składek na ubezpieczenie zdrowotne, z wyjątkiem sytuacji gdy uzyskał on przewidziane prawem zwolnienie, odroczenie, rozłożenie na raty zaległych płatności lub wstrzymanie w całości wykonania decyzji właściwego organu; </w:t>
      </w:r>
    </w:p>
    <w:p w14:paraId="105205CF"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 xml:space="preserve">  nie jesteśmy podmiotem, który figuruje w Krajowym Rejestrze Karnym skazanym prawomocnie za </w:t>
      </w:r>
      <w:r w:rsidRPr="006B4AE4">
        <w:rPr>
          <w:rFonts w:ascii="Arial" w:hAnsi="Arial" w:cs="Arial"/>
          <w:sz w:val="20"/>
          <w:szCs w:val="20"/>
        </w:rPr>
        <w:lastRenderedPageBreak/>
        <w:t>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przestępstwo skarbowe lub przestępstwo w zorganizowanej grupie albo w związku mającym na celu popełnienie przestępstwa lub przestępstwa skarbowego;</w:t>
      </w:r>
    </w:p>
    <w:p w14:paraId="35B59A63" w14:textId="77777777" w:rsidR="009A09FD" w:rsidRPr="006B4AE4" w:rsidRDefault="009A09FD" w:rsidP="00CB62BA">
      <w:pPr>
        <w:pStyle w:val="Bezodstpw"/>
        <w:numPr>
          <w:ilvl w:val="0"/>
          <w:numId w:val="139"/>
        </w:numPr>
        <w:spacing w:before="60" w:after="60" w:line="276" w:lineRule="auto"/>
        <w:ind w:left="851" w:hanging="567"/>
        <w:jc w:val="both"/>
        <w:rPr>
          <w:rFonts w:ascii="Arial" w:hAnsi="Arial" w:cs="Arial"/>
          <w:sz w:val="20"/>
          <w:szCs w:val="20"/>
        </w:rPr>
      </w:pPr>
      <w:r w:rsidRPr="006B4AE4">
        <w:rPr>
          <w:rFonts w:ascii="Arial" w:hAnsi="Arial" w:cs="Arial"/>
          <w:sz w:val="20"/>
          <w:szCs w:val="20"/>
        </w:rPr>
        <w:t>ani jako osoba fizyczna prowadząca działalność gospodarczą (*)</w:t>
      </w:r>
    </w:p>
    <w:p w14:paraId="12F086AF" w14:textId="77777777" w:rsidR="009A09FD" w:rsidRPr="006B4AE4" w:rsidRDefault="009A09FD" w:rsidP="00CB62BA">
      <w:pPr>
        <w:pStyle w:val="Bezodstpw"/>
        <w:numPr>
          <w:ilvl w:val="0"/>
          <w:numId w:val="139"/>
        </w:numPr>
        <w:spacing w:before="60" w:after="60" w:line="276" w:lineRule="auto"/>
        <w:ind w:left="851" w:hanging="567"/>
        <w:jc w:val="both"/>
        <w:rPr>
          <w:rFonts w:ascii="Arial" w:hAnsi="Arial" w:cs="Arial"/>
          <w:sz w:val="20"/>
          <w:szCs w:val="20"/>
        </w:rPr>
      </w:pPr>
      <w:r w:rsidRPr="006B4AE4">
        <w:rPr>
          <w:rFonts w:ascii="Arial" w:hAnsi="Arial" w:cs="Arial"/>
          <w:sz w:val="20"/>
          <w:szCs w:val="20"/>
        </w:rPr>
        <w:t>ani jako podmiot zbiorowy (Spółka) (*)</w:t>
      </w:r>
    </w:p>
    <w:p w14:paraId="306B9C53" w14:textId="683AEB6F" w:rsidR="009A09FD" w:rsidRPr="006B4AE4" w:rsidRDefault="009A09FD" w:rsidP="00CB62BA">
      <w:pPr>
        <w:pStyle w:val="Bezodstpw"/>
        <w:numPr>
          <w:ilvl w:val="0"/>
          <w:numId w:val="139"/>
        </w:numPr>
        <w:spacing w:before="60" w:after="60" w:line="276" w:lineRule="auto"/>
        <w:ind w:left="851" w:hanging="567"/>
        <w:jc w:val="both"/>
        <w:rPr>
          <w:rFonts w:ascii="Arial" w:hAnsi="Arial" w:cs="Arial"/>
          <w:sz w:val="20"/>
          <w:szCs w:val="20"/>
        </w:rPr>
      </w:pPr>
      <w:r w:rsidRPr="006B4AE4">
        <w:rPr>
          <w:rFonts w:ascii="Arial" w:hAnsi="Arial" w:cs="Arial"/>
          <w:sz w:val="20"/>
          <w:szCs w:val="20"/>
        </w:rPr>
        <w:t>ani jako udziałowcy firmy (działającej w formie podmiotu zbiorowego) (*)</w:t>
      </w:r>
    </w:p>
    <w:p w14:paraId="2B58F133" w14:textId="77777777" w:rsidR="009A09FD" w:rsidRPr="006B4AE4" w:rsidRDefault="009A09FD" w:rsidP="00CB62BA">
      <w:pPr>
        <w:pStyle w:val="Bezodstpw"/>
        <w:numPr>
          <w:ilvl w:val="0"/>
          <w:numId w:val="139"/>
        </w:numPr>
        <w:spacing w:before="60" w:after="60" w:line="276" w:lineRule="auto"/>
        <w:ind w:left="851" w:hanging="567"/>
        <w:jc w:val="both"/>
        <w:rPr>
          <w:rFonts w:ascii="Arial" w:hAnsi="Arial" w:cs="Arial"/>
          <w:sz w:val="20"/>
          <w:szCs w:val="20"/>
        </w:rPr>
      </w:pPr>
      <w:r w:rsidRPr="006B4AE4">
        <w:rPr>
          <w:rFonts w:ascii="Arial" w:hAnsi="Arial" w:cs="Arial"/>
          <w:sz w:val="20"/>
          <w:szCs w:val="20"/>
        </w:rPr>
        <w:t>ani jako osoby wchodzące w skład organu zarządzającego firmy (działającej w formie podmiotu zbiorowego; (*)</w:t>
      </w:r>
    </w:p>
    <w:p w14:paraId="0E29EB3A" w14:textId="77777777" w:rsidR="009A09FD" w:rsidRPr="006B4AE4" w:rsidRDefault="009A09FD" w:rsidP="00CB62BA">
      <w:pPr>
        <w:pStyle w:val="Bezodstpw"/>
        <w:numPr>
          <w:ilvl w:val="0"/>
          <w:numId w:val="139"/>
        </w:numPr>
        <w:spacing w:before="60" w:after="60" w:line="276" w:lineRule="auto"/>
        <w:ind w:left="851" w:hanging="567"/>
        <w:jc w:val="both"/>
        <w:rPr>
          <w:rFonts w:ascii="Arial" w:hAnsi="Arial" w:cs="Arial"/>
          <w:sz w:val="20"/>
          <w:szCs w:val="20"/>
        </w:rPr>
      </w:pPr>
      <w:r w:rsidRPr="006B4AE4">
        <w:rPr>
          <w:rFonts w:ascii="Arial" w:hAnsi="Arial" w:cs="Arial"/>
          <w:sz w:val="20"/>
          <w:szCs w:val="20"/>
        </w:rPr>
        <w:t>ani jako komplementariusze Spółki Komandytowej(*)</w:t>
      </w:r>
    </w:p>
    <w:p w14:paraId="7931BE4C" w14:textId="77777777" w:rsidR="009A09FD" w:rsidRPr="006B4AE4" w:rsidRDefault="009A09FD" w:rsidP="00CB62BA">
      <w:pPr>
        <w:pStyle w:val="Bezodstpw"/>
        <w:numPr>
          <w:ilvl w:val="0"/>
          <w:numId w:val="138"/>
        </w:numPr>
        <w:spacing w:before="60" w:after="60" w:line="276" w:lineRule="auto"/>
        <w:ind w:left="284" w:hanging="284"/>
        <w:jc w:val="both"/>
        <w:rPr>
          <w:rStyle w:val="apple-converted-space"/>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 xml:space="preserve">  nie jesteśmy podmiotem,</w:t>
      </w:r>
      <w:r w:rsidRPr="006B4AE4">
        <w:rPr>
          <w:rFonts w:ascii="Arial" w:hAnsi="Arial" w:cs="Arial"/>
          <w:b/>
          <w:color w:val="000000"/>
          <w:sz w:val="20"/>
          <w:szCs w:val="20"/>
        </w:rPr>
        <w:t xml:space="preserve"> zbiorowym </w:t>
      </w:r>
      <w:r w:rsidRPr="006B4AE4">
        <w:rPr>
          <w:rFonts w:ascii="Arial" w:hAnsi="Arial" w:cs="Arial"/>
          <w:sz w:val="20"/>
          <w:szCs w:val="20"/>
        </w:rPr>
        <w:t xml:space="preserve">wobec którego sąd orzekł zakaz ubiegania się o zamówienie na podstawie przepisów o odpowiedzialności podmiotów zbiorowych za czyny zabronione </w:t>
      </w:r>
      <w:r w:rsidR="00F239E8">
        <w:rPr>
          <w:rFonts w:ascii="Arial" w:hAnsi="Arial" w:cs="Arial"/>
          <w:sz w:val="20"/>
          <w:szCs w:val="20"/>
        </w:rPr>
        <w:t>p</w:t>
      </w:r>
      <w:r w:rsidRPr="006B4AE4">
        <w:rPr>
          <w:rFonts w:ascii="Arial" w:hAnsi="Arial" w:cs="Arial"/>
          <w:sz w:val="20"/>
          <w:szCs w:val="20"/>
        </w:rPr>
        <w:t xml:space="preserve">od groźbą kary, przy czym w świetle definicji wynikającej z </w:t>
      </w:r>
      <w:r w:rsidRPr="006B4AE4">
        <w:rPr>
          <w:rFonts w:ascii="Arial" w:hAnsi="Arial" w:cs="Arial"/>
          <w:sz w:val="20"/>
          <w:szCs w:val="20"/>
          <w:shd w:val="clear" w:color="auto" w:fill="FBFBFB"/>
        </w:rPr>
        <w:t>Ustawy z dnia 28 października 2002 r. o odpowiedzialności podmiotów zbiorowych za czyny zabronione pod groźbą kary Dz.U.2016.0.1541 tj.</w:t>
      </w:r>
      <w:r w:rsidRPr="006B4AE4">
        <w:rPr>
          <w:rStyle w:val="apple-converted-space"/>
          <w:rFonts w:ascii="Arial" w:hAnsi="Arial" w:cs="Arial"/>
          <w:sz w:val="20"/>
          <w:szCs w:val="20"/>
          <w:shd w:val="clear" w:color="auto" w:fill="FBFBFB"/>
        </w:rPr>
        <w:t>: </w:t>
      </w:r>
    </w:p>
    <w:p w14:paraId="045E6C97"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sz w:val="20"/>
          <w:szCs w:val="20"/>
        </w:rPr>
        <w:t xml:space="preserve"> nie jesteśmy podmiotem</w:t>
      </w:r>
      <w:r w:rsidRPr="006B4AE4">
        <w:rPr>
          <w:rStyle w:val="apple-converted-space"/>
          <w:rFonts w:ascii="Arial" w:hAnsi="Arial" w:cs="Arial"/>
          <w:sz w:val="20"/>
          <w:szCs w:val="20"/>
        </w:rPr>
        <w:t xml:space="preserve">, </w:t>
      </w:r>
      <w:r w:rsidRPr="006B4AE4">
        <w:rPr>
          <w:rFonts w:ascii="Arial" w:hAnsi="Arial" w:cs="Arial"/>
          <w:sz w:val="20"/>
          <w:szCs w:val="20"/>
        </w:rPr>
        <w:t xml:space="preserve">który wykonywał bezpośrednio czynności związane z przygotowaniem postępowania. Ani też osoby </w:t>
      </w:r>
      <w:r w:rsidRPr="006B4AE4">
        <w:rPr>
          <w:rFonts w:ascii="Arial" w:hAnsi="Arial" w:cs="Arial"/>
          <w:b/>
          <w:color w:val="000000"/>
          <w:sz w:val="20"/>
          <w:szCs w:val="20"/>
        </w:rPr>
        <w:t xml:space="preserve">za pomocą których wykazujemy spełnienie warunków udziału </w:t>
      </w:r>
      <w:r w:rsidRPr="006B4AE4">
        <w:rPr>
          <w:rFonts w:ascii="Arial" w:hAnsi="Arial" w:cs="Arial"/>
          <w:b/>
          <w:color w:val="000000"/>
          <w:sz w:val="20"/>
          <w:szCs w:val="20"/>
        </w:rPr>
        <w:br/>
        <w:t>w postępowania nie brał/nie brały udziału w przygotowaniu dokumentacji przetargowej dla przedmiotowego podstępowania w zakresie związanym z tworzeniem SIWZ.</w:t>
      </w:r>
    </w:p>
    <w:p w14:paraId="35787D73"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 xml:space="preserve">Występując jako </w:t>
      </w:r>
      <w:r w:rsidRPr="006B4AE4">
        <w:rPr>
          <w:rFonts w:ascii="Arial" w:hAnsi="Arial" w:cs="Arial"/>
          <w:color w:val="C00000"/>
          <w:sz w:val="20"/>
          <w:szCs w:val="20"/>
        </w:rPr>
        <w:t>Wykonawca/Podwykonawca/Podmiot udostępniający zasoby/Członek Konsorcjum (*),</w:t>
      </w:r>
      <w:r w:rsidRPr="006B4AE4">
        <w:rPr>
          <w:rFonts w:ascii="Arial" w:hAnsi="Arial" w:cs="Arial"/>
          <w:color w:val="C00000"/>
          <w:sz w:val="20"/>
          <w:szCs w:val="20"/>
        </w:rPr>
        <w:br/>
      </w:r>
      <w:r w:rsidRPr="006B4AE4">
        <w:rPr>
          <w:rFonts w:ascii="Arial" w:hAnsi="Arial" w:cs="Arial"/>
          <w:sz w:val="20"/>
          <w:szCs w:val="20"/>
        </w:rPr>
        <w:t>nie jesteśmy podmiotem, który złożył nieprawdziwe informacje mające wpływ na wynik postępowania.</w:t>
      </w:r>
    </w:p>
    <w:p w14:paraId="6A717F23" w14:textId="77777777" w:rsidR="009A09FD" w:rsidRPr="006B4AE4" w:rsidRDefault="009A09FD" w:rsidP="00CB62BA">
      <w:pPr>
        <w:pStyle w:val="Bezodstpw"/>
        <w:numPr>
          <w:ilvl w:val="0"/>
          <w:numId w:val="138"/>
        </w:numPr>
        <w:spacing w:before="60" w:after="60" w:line="276" w:lineRule="auto"/>
        <w:ind w:left="284" w:hanging="284"/>
        <w:jc w:val="both"/>
        <w:rPr>
          <w:rFonts w:ascii="Arial" w:hAnsi="Arial" w:cs="Arial"/>
          <w:sz w:val="20"/>
          <w:szCs w:val="20"/>
        </w:rPr>
      </w:pPr>
      <w:r w:rsidRPr="006B4AE4">
        <w:rPr>
          <w:rFonts w:ascii="Arial" w:hAnsi="Arial" w:cs="Arial"/>
          <w:sz w:val="20"/>
          <w:szCs w:val="20"/>
        </w:rPr>
        <w:t>Świadomi odpowiedzialności karnej za składanie fałszywych oświadczeń, Oświadczamy, że nie podlegamy wykluczeniu z postępowania z żadnej z wymienionych powyżej przesłanek ani z żadnego innego powodu, o których mowa w SIWZ IDW przedmiotowego postępowania</w:t>
      </w:r>
    </w:p>
    <w:p w14:paraId="1F27642B" w14:textId="77777777" w:rsidR="009A09FD" w:rsidRPr="006B4AE4" w:rsidRDefault="009A09FD" w:rsidP="009A09FD">
      <w:pPr>
        <w:pStyle w:val="Tekstpodstawowy2"/>
        <w:spacing w:before="60" w:after="60" w:line="276" w:lineRule="auto"/>
        <w:rPr>
          <w:color w:val="FF0000"/>
          <w:sz w:val="20"/>
          <w:szCs w:val="20"/>
        </w:rPr>
      </w:pPr>
      <w:r w:rsidRPr="006B4AE4">
        <w:rPr>
          <w:color w:val="FF0000"/>
          <w:sz w:val="20"/>
          <w:szCs w:val="20"/>
        </w:rPr>
        <w:t>Uwaga! Oświadczenie podpisuje każdy z Wykonawców składających ofertę wspólną i lub każdy wspólnik spółki cywilnej (jeśli dotyczy) a ponadto Podwykonawca udostępniający zasoby na spełnienie warunków udziału w postępowaniu (ale dopiero na etpie oceny oferty ocenionej najwyżej).</w:t>
      </w:r>
    </w:p>
    <w:p w14:paraId="453A822A" w14:textId="77777777" w:rsidR="009A09FD" w:rsidRPr="006B4AE4" w:rsidRDefault="009A09FD" w:rsidP="009A09FD">
      <w:pPr>
        <w:pStyle w:val="Tekstpodstawowy"/>
        <w:spacing w:line="276" w:lineRule="auto"/>
        <w:jc w:val="both"/>
        <w:rPr>
          <w:rFonts w:ascii="Arial" w:hAnsi="Arial" w:cs="Arial"/>
          <w:color w:val="0000CC"/>
          <w:szCs w:val="32"/>
        </w:rPr>
      </w:pPr>
    </w:p>
    <w:p w14:paraId="70A0561A" w14:textId="77777777" w:rsidR="009A09FD" w:rsidRPr="006B4AE4" w:rsidRDefault="009A09FD" w:rsidP="009A09FD">
      <w:pPr>
        <w:pStyle w:val="Tekstpodstawowy"/>
        <w:spacing w:line="276" w:lineRule="auto"/>
        <w:jc w:val="both"/>
        <w:rPr>
          <w:rFonts w:ascii="Arial" w:hAnsi="Arial" w:cs="Arial"/>
          <w:color w:val="0000CC"/>
          <w:szCs w:val="32"/>
        </w:rPr>
      </w:pPr>
    </w:p>
    <w:p w14:paraId="52142346" w14:textId="77777777" w:rsidR="009A09FD" w:rsidRPr="006B4AE4" w:rsidRDefault="009A09FD" w:rsidP="009A09FD">
      <w:pPr>
        <w:pStyle w:val="Tekstpodstawowy"/>
        <w:spacing w:line="276" w:lineRule="auto"/>
        <w:jc w:val="both"/>
        <w:rPr>
          <w:rFonts w:ascii="Arial" w:hAnsi="Arial" w:cs="Arial"/>
          <w:color w:val="0000CC"/>
          <w:szCs w:val="32"/>
        </w:rPr>
      </w:pPr>
    </w:p>
    <w:p w14:paraId="699A09C5" w14:textId="77777777" w:rsidR="009A09FD" w:rsidRPr="006B4AE4" w:rsidRDefault="009A09FD" w:rsidP="009A09FD">
      <w:pPr>
        <w:pStyle w:val="Stopka"/>
        <w:rPr>
          <w:rFonts w:ascii="Arial" w:hAnsi="Arial" w:cs="Arial"/>
          <w:sz w:val="16"/>
          <w:szCs w:val="16"/>
        </w:rPr>
      </w:pPr>
      <w:r w:rsidRPr="006B4AE4">
        <w:rPr>
          <w:rFonts w:ascii="Arial" w:hAnsi="Arial" w:cs="Arial"/>
          <w:sz w:val="16"/>
          <w:szCs w:val="16"/>
        </w:rPr>
        <w:t xml:space="preserve">                                                                                                                                                  ……………………………………………..</w:t>
      </w:r>
    </w:p>
    <w:p w14:paraId="5575C67F" w14:textId="77777777" w:rsidR="009A09FD" w:rsidRPr="006B4AE4" w:rsidRDefault="009A09FD" w:rsidP="009A09FD">
      <w:pPr>
        <w:pStyle w:val="Stopka"/>
        <w:rPr>
          <w:rFonts w:ascii="Arial" w:hAnsi="Arial" w:cs="Arial"/>
          <w:caps/>
          <w:sz w:val="16"/>
          <w:szCs w:val="16"/>
        </w:rPr>
      </w:pPr>
      <w:r w:rsidRPr="006B4AE4">
        <w:rPr>
          <w:rFonts w:ascii="Arial" w:hAnsi="Arial" w:cs="Arial"/>
          <w:sz w:val="16"/>
          <w:szCs w:val="16"/>
        </w:rPr>
        <w:t xml:space="preserve">                     </w:t>
      </w:r>
    </w:p>
    <w:p w14:paraId="224CE09D" w14:textId="77777777" w:rsidR="009A09FD" w:rsidRPr="006B4AE4" w:rsidRDefault="009A09FD" w:rsidP="009A09FD">
      <w:pPr>
        <w:pStyle w:val="Stopka"/>
        <w:rPr>
          <w:rFonts w:ascii="Arial" w:hAnsi="Arial" w:cs="Arial"/>
          <w:b/>
          <w:caps/>
          <w:sz w:val="16"/>
          <w:szCs w:val="16"/>
        </w:rPr>
      </w:pPr>
      <w:r w:rsidRPr="006B4AE4">
        <w:rPr>
          <w:rFonts w:ascii="Arial" w:hAnsi="Arial" w:cs="Arial"/>
          <w:b/>
          <w:caps/>
          <w:sz w:val="16"/>
          <w:szCs w:val="16"/>
        </w:rPr>
        <w:t xml:space="preserve">                                                                                                                                                         Podpis Wykonawcy</w:t>
      </w:r>
    </w:p>
    <w:p w14:paraId="7A519EC7" w14:textId="77777777" w:rsidR="009A09FD" w:rsidRPr="006B4AE4" w:rsidRDefault="009A09FD" w:rsidP="009A09FD">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p w14:paraId="28453DE4" w14:textId="77777777" w:rsidR="009A09FD" w:rsidRPr="006B4AE4" w:rsidRDefault="009A09FD" w:rsidP="009A09FD">
      <w:pPr>
        <w:pStyle w:val="Tekstpodstawowy"/>
        <w:spacing w:line="276" w:lineRule="auto"/>
        <w:jc w:val="both"/>
        <w:rPr>
          <w:rFonts w:ascii="Arial" w:hAnsi="Arial" w:cs="Arial"/>
          <w:color w:val="0000CC"/>
          <w:szCs w:val="32"/>
        </w:rPr>
      </w:pPr>
    </w:p>
    <w:p w14:paraId="03642893" w14:textId="77777777" w:rsidR="009A09FD" w:rsidRPr="006B4AE4" w:rsidRDefault="009A09FD" w:rsidP="00140055">
      <w:pPr>
        <w:pStyle w:val="Tekstpodstawowy"/>
        <w:spacing w:line="276" w:lineRule="auto"/>
        <w:jc w:val="both"/>
        <w:rPr>
          <w:rFonts w:ascii="Arial" w:hAnsi="Arial" w:cs="Arial"/>
          <w:color w:val="0000CC"/>
          <w:szCs w:val="32"/>
        </w:rPr>
      </w:pPr>
    </w:p>
    <w:p w14:paraId="34755397" w14:textId="77777777" w:rsidR="00140055" w:rsidRPr="006B4AE4" w:rsidRDefault="00140055" w:rsidP="00C33B07">
      <w:pPr>
        <w:pStyle w:val="Tekstpodstawowy"/>
        <w:spacing w:line="276" w:lineRule="auto"/>
        <w:jc w:val="right"/>
        <w:rPr>
          <w:rFonts w:ascii="Arial" w:hAnsi="Arial" w:cs="Arial"/>
          <w:color w:val="0000CC"/>
          <w:szCs w:val="32"/>
        </w:rPr>
      </w:pPr>
    </w:p>
    <w:p w14:paraId="14148693" w14:textId="77777777" w:rsidR="00B43454" w:rsidRPr="006B4AE4" w:rsidRDefault="00B43454" w:rsidP="00C33B07">
      <w:pPr>
        <w:pStyle w:val="Tekstpodstawowy"/>
        <w:spacing w:line="276" w:lineRule="auto"/>
        <w:jc w:val="right"/>
        <w:rPr>
          <w:rFonts w:ascii="Arial" w:hAnsi="Arial" w:cs="Arial"/>
          <w:color w:val="0000CC"/>
          <w:szCs w:val="32"/>
        </w:rPr>
      </w:pPr>
    </w:p>
    <w:p w14:paraId="5443C245" w14:textId="4595681D" w:rsidR="00166CA9" w:rsidRPr="00F239E8" w:rsidRDefault="00166CA9" w:rsidP="00927774">
      <w:pPr>
        <w:spacing w:after="200" w:line="276" w:lineRule="auto"/>
        <w:rPr>
          <w:rFonts w:ascii="Arial" w:hAnsi="Arial" w:cs="Arial"/>
          <w:sz w:val="20"/>
          <w:szCs w:val="20"/>
        </w:rPr>
      </w:pPr>
    </w:p>
    <w:sectPr w:rsidR="00166CA9" w:rsidRPr="00F239E8"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77768" w14:textId="77777777" w:rsidR="00617736" w:rsidRDefault="00617736" w:rsidP="00781496">
      <w:r>
        <w:separator/>
      </w:r>
    </w:p>
  </w:endnote>
  <w:endnote w:type="continuationSeparator" w:id="0">
    <w:p w14:paraId="29C77D29" w14:textId="77777777" w:rsidR="00617736" w:rsidRDefault="00617736"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617736">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3ABD8" w14:textId="77777777" w:rsidR="00617736" w:rsidRDefault="00617736" w:rsidP="00781496">
      <w:r>
        <w:separator/>
      </w:r>
    </w:p>
  </w:footnote>
  <w:footnote w:type="continuationSeparator" w:id="0">
    <w:p w14:paraId="4C080B47" w14:textId="77777777" w:rsidR="00617736" w:rsidRDefault="00617736"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9C039" w14:textId="77777777" w:rsidR="005919A6" w:rsidRPr="00A01951" w:rsidRDefault="005919A6" w:rsidP="005919A6">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474E3103" w14:textId="02B34B9D" w:rsidR="00F33777" w:rsidRPr="005919A6" w:rsidRDefault="005919A6" w:rsidP="005919A6">
    <w:r>
      <mc:AlternateContent>
        <mc:Choice Requires="wps">
          <w:drawing>
            <wp:anchor distT="0" distB="0" distL="114300" distR="114300" simplePos="0" relativeHeight="251659264" behindDoc="0" locked="0" layoutInCell="1" allowOverlap="1" wp14:anchorId="2A1F230C" wp14:editId="07905EA0">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681196"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50EDBEB4"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920E7A">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pt;height:14.4pt" o:bullet="t">
        <v:imagedata r:id="rId1" o:title=""/>
      </v:shape>
    </w:pict>
  </w:numPicBullet>
  <w:numPicBullet w:numPicBulletId="1">
    <w:pict>
      <v:shape id="_x0000_i1029" type="#_x0000_t75" style="width:14.4pt;height:14.4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27918"/>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19A6"/>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17736"/>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3FFA"/>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48BE"/>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7D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E7A"/>
    <w:rsid w:val="00920FA8"/>
    <w:rsid w:val="009218C9"/>
    <w:rsid w:val="00921A9D"/>
    <w:rsid w:val="00922ECC"/>
    <w:rsid w:val="00923528"/>
    <w:rsid w:val="00923ABE"/>
    <w:rsid w:val="00925E09"/>
    <w:rsid w:val="00925F58"/>
    <w:rsid w:val="00927100"/>
    <w:rsid w:val="00927774"/>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5E8"/>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023"/>
    <w:rsid w:val="00BA4BFA"/>
    <w:rsid w:val="00BA68B4"/>
    <w:rsid w:val="00BA7105"/>
    <w:rsid w:val="00BA769E"/>
    <w:rsid w:val="00BB0D54"/>
    <w:rsid w:val="00BB2A5B"/>
    <w:rsid w:val="00BB2A62"/>
    <w:rsid w:val="00BB3B57"/>
    <w:rsid w:val="00BB56A2"/>
    <w:rsid w:val="00BB6E8E"/>
    <w:rsid w:val="00BC3562"/>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374"/>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D93"/>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22B78-7197-4E63-A2BF-4BEFCBD2F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856</Words>
  <Characters>5137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2019-04-04T05:15:00Z</dcterms:created>
  <dcterms:modified xsi:type="dcterms:W3CDTF">2019-04-04T06:39:00Z</dcterms:modified>
</cp:coreProperties>
</file>