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122D6" w14:textId="5C421B4C" w:rsidR="008B75FA" w:rsidRPr="00787DC4" w:rsidRDefault="008B75FA" w:rsidP="00CA48FF">
      <w:pPr>
        <w:pStyle w:val="Tekstpodstawowy"/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787DC4">
        <w:rPr>
          <w:sz w:val="24"/>
          <w:szCs w:val="24"/>
        </w:rPr>
        <w:t xml:space="preserve">Formularz  2. OPIS PRZEDMIOTU ZAMÓWIENIA </w:t>
      </w:r>
    </w:p>
    <w:p w14:paraId="1FA934A5" w14:textId="77777777" w:rsidR="008B75FA" w:rsidRPr="00787DC4" w:rsidRDefault="008B75FA" w:rsidP="00CA48FF">
      <w:pPr>
        <w:jc w:val="center"/>
      </w:pPr>
    </w:p>
    <w:p w14:paraId="10AEC8B8" w14:textId="3BCD2534" w:rsidR="00522B81" w:rsidRPr="00787DC4" w:rsidRDefault="0000153B" w:rsidP="00CA48FF">
      <w:pPr>
        <w:jc w:val="center"/>
      </w:pPr>
      <w:r w:rsidRPr="00787DC4">
        <w:t>Opi</w:t>
      </w:r>
      <w:r w:rsidR="000C37ED" w:rsidRPr="00787DC4">
        <w:t xml:space="preserve">s Przedmiotu Zamówienia dla zamówienia nr </w:t>
      </w:r>
      <w:r w:rsidR="008B632C" w:rsidRPr="00787DC4">
        <w:t>ZP1</w:t>
      </w:r>
      <w:r w:rsidR="00934CBC">
        <w:t>7</w:t>
      </w:r>
      <w:r w:rsidR="008B632C" w:rsidRPr="00787DC4">
        <w:t>/POIIS/2019 na:</w:t>
      </w:r>
    </w:p>
    <w:p w14:paraId="021C1E5F" w14:textId="77777777" w:rsidR="00934CBC" w:rsidRDefault="000C37ED" w:rsidP="00CA48FF">
      <w:pPr>
        <w:jc w:val="center"/>
      </w:pPr>
      <w:r w:rsidRPr="00787DC4">
        <w:t xml:space="preserve">„Dostawa samochodu </w:t>
      </w:r>
      <w:r w:rsidR="00C9079E">
        <w:t xml:space="preserve">do 3,5 tony z zabudową do inspekcji TV kanalizacji </w:t>
      </w:r>
    </w:p>
    <w:p w14:paraId="10C6970D" w14:textId="4818FFDA" w:rsidR="00C9079E" w:rsidRDefault="00C9079E" w:rsidP="00CA48FF">
      <w:pPr>
        <w:jc w:val="center"/>
      </w:pPr>
      <w:r>
        <w:t>oraz diagnostyki sieci wodociągowej”</w:t>
      </w:r>
    </w:p>
    <w:p w14:paraId="4D96191A" w14:textId="77777777" w:rsidR="00C9079E" w:rsidRDefault="00C9079E" w:rsidP="00CA48FF">
      <w:pPr>
        <w:jc w:val="center"/>
      </w:pPr>
    </w:p>
    <w:p w14:paraId="44F36D94" w14:textId="77777777" w:rsidR="00522B81" w:rsidRPr="00787DC4" w:rsidRDefault="000C37ED" w:rsidP="00DE1376">
      <w:pPr>
        <w:pStyle w:val="Akapitzlist"/>
        <w:numPr>
          <w:ilvl w:val="0"/>
          <w:numId w:val="1"/>
        </w:numPr>
        <w:ind w:left="426" w:hanging="426"/>
        <w:rPr>
          <w:b/>
        </w:rPr>
      </w:pPr>
      <w:bookmarkStart w:id="1" w:name="_Hlk439960"/>
      <w:r w:rsidRPr="00787DC4">
        <w:rPr>
          <w:b/>
        </w:rPr>
        <w:t>Przedmiot zamówienia</w:t>
      </w:r>
    </w:p>
    <w:p w14:paraId="49BFB1C3" w14:textId="4F28AA94" w:rsidR="00522B81" w:rsidRPr="00787DC4" w:rsidRDefault="000C37ED" w:rsidP="00CA48FF">
      <w:pPr>
        <w:ind w:left="426"/>
        <w:jc w:val="both"/>
      </w:pPr>
      <w:bookmarkStart w:id="2" w:name="_Hlk13825018"/>
      <w:r w:rsidRPr="00787DC4">
        <w:t xml:space="preserve">Przedmiotem zamówienia jest dostawa wraz z obsługą w zakresie rękojmi i gwarancji </w:t>
      </w:r>
      <w:r w:rsidR="00C9079E" w:rsidRPr="00787DC4">
        <w:t xml:space="preserve">samochodu </w:t>
      </w:r>
      <w:r w:rsidR="00C9079E">
        <w:t>do 3,5 tony z zabudową do inspekcji kanalizacji oraz diagnostyki sieci wodociągowej.</w:t>
      </w:r>
      <w:bookmarkEnd w:id="2"/>
      <w:r w:rsidR="00C9079E">
        <w:t xml:space="preserve"> </w:t>
      </w:r>
      <w:r w:rsidRPr="00787DC4">
        <w:t xml:space="preserve">Pojazd </w:t>
      </w:r>
      <w:r w:rsidR="00C9079E">
        <w:t xml:space="preserve">musi </w:t>
      </w:r>
      <w:r w:rsidRPr="00787DC4">
        <w:t>spełniać winien wymagania Zamawiającego zawarte w niniejszym opisie.</w:t>
      </w:r>
    </w:p>
    <w:p w14:paraId="5A136E5D" w14:textId="77777777" w:rsidR="003976DF" w:rsidRPr="00787DC4" w:rsidRDefault="003976DF" w:rsidP="00CA48FF">
      <w:pPr>
        <w:ind w:left="426"/>
        <w:jc w:val="both"/>
      </w:pPr>
    </w:p>
    <w:p w14:paraId="367DCE89" w14:textId="77777777" w:rsidR="000E6E6B" w:rsidRPr="00787DC4" w:rsidRDefault="000E6E6B" w:rsidP="00DE1376">
      <w:pPr>
        <w:pStyle w:val="Akapitzlist"/>
        <w:numPr>
          <w:ilvl w:val="0"/>
          <w:numId w:val="1"/>
        </w:numPr>
        <w:ind w:left="426" w:hanging="426"/>
        <w:rPr>
          <w:b/>
        </w:rPr>
      </w:pPr>
      <w:r w:rsidRPr="00787DC4">
        <w:rPr>
          <w:b/>
        </w:rPr>
        <w:t>W</w:t>
      </w:r>
      <w:r w:rsidR="000C37ED" w:rsidRPr="00787DC4">
        <w:rPr>
          <w:b/>
        </w:rPr>
        <w:t>ymagania  techniczne</w:t>
      </w:r>
      <w:r w:rsidR="00C641C9" w:rsidRPr="00787DC4">
        <w:rPr>
          <w:b/>
        </w:rPr>
        <w:t xml:space="preserve"> pojazdu</w:t>
      </w:r>
    </w:p>
    <w:p w14:paraId="13693510" w14:textId="77777777" w:rsidR="00522B81" w:rsidRPr="00787DC4" w:rsidRDefault="000E6E6B" w:rsidP="00DE1376">
      <w:pPr>
        <w:pStyle w:val="Akapitzlist"/>
        <w:numPr>
          <w:ilvl w:val="1"/>
          <w:numId w:val="1"/>
        </w:numPr>
        <w:jc w:val="both"/>
      </w:pPr>
      <w:r w:rsidRPr="00787DC4">
        <w:t>P</w:t>
      </w:r>
      <w:r w:rsidR="000C37ED" w:rsidRPr="00787DC4">
        <w:t>odstawowe dane pojazdu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3147"/>
        <w:gridCol w:w="5721"/>
      </w:tblGrid>
      <w:tr w:rsidR="00787DC4" w:rsidRPr="00787DC4" w14:paraId="201E8AC1" w14:textId="77777777" w:rsidTr="00364421">
        <w:tc>
          <w:tcPr>
            <w:tcW w:w="3147" w:type="dxa"/>
          </w:tcPr>
          <w:p w14:paraId="462571BE" w14:textId="77777777" w:rsidR="000E6E6B" w:rsidRPr="00787DC4" w:rsidRDefault="000E6E6B" w:rsidP="00CA48FF">
            <w:r w:rsidRPr="00787DC4">
              <w:t>Pojazd fabrycznie nowy</w:t>
            </w:r>
          </w:p>
        </w:tc>
        <w:tc>
          <w:tcPr>
            <w:tcW w:w="5721" w:type="dxa"/>
          </w:tcPr>
          <w:p w14:paraId="25895214" w14:textId="0099E898" w:rsidR="000E6E6B" w:rsidRPr="00787DC4" w:rsidRDefault="00C9079E" w:rsidP="00CA48FF">
            <w:r>
              <w:t xml:space="preserve">samochód do 3,5 tony, </w:t>
            </w:r>
            <w:r w:rsidR="000E6E6B" w:rsidRPr="00787DC4">
              <w:t>rok produkcji 201</w:t>
            </w:r>
            <w:r w:rsidR="003651AE" w:rsidRPr="00787DC4">
              <w:t>9</w:t>
            </w:r>
          </w:p>
        </w:tc>
      </w:tr>
      <w:tr w:rsidR="00787DC4" w:rsidRPr="00787DC4" w14:paraId="6992B13A" w14:textId="77777777" w:rsidTr="00364421">
        <w:tc>
          <w:tcPr>
            <w:tcW w:w="3147" w:type="dxa"/>
          </w:tcPr>
          <w:p w14:paraId="4EBDDE83" w14:textId="77777777" w:rsidR="000E6E6B" w:rsidRPr="00787DC4" w:rsidRDefault="000E6E6B" w:rsidP="00CA48FF">
            <w:r w:rsidRPr="00787DC4">
              <w:t>Norma emisji spalin</w:t>
            </w:r>
          </w:p>
        </w:tc>
        <w:tc>
          <w:tcPr>
            <w:tcW w:w="5721" w:type="dxa"/>
          </w:tcPr>
          <w:p w14:paraId="650E1D9B" w14:textId="02660450" w:rsidR="000E6E6B" w:rsidRPr="00787DC4" w:rsidRDefault="008B351C" w:rsidP="00CA48FF">
            <w:r>
              <w:t>EURO VI</w:t>
            </w:r>
          </w:p>
        </w:tc>
      </w:tr>
      <w:tr w:rsidR="00787DC4" w:rsidRPr="00787DC4" w14:paraId="3305F3AF" w14:textId="77777777" w:rsidTr="00364421">
        <w:tc>
          <w:tcPr>
            <w:tcW w:w="3147" w:type="dxa"/>
          </w:tcPr>
          <w:p w14:paraId="3BA5E9D1" w14:textId="77777777" w:rsidR="000E6E6B" w:rsidRPr="00787DC4" w:rsidRDefault="000E6E6B" w:rsidP="00CA48FF">
            <w:r w:rsidRPr="00787DC4">
              <w:t>Układ kierowniczy</w:t>
            </w:r>
          </w:p>
        </w:tc>
        <w:tc>
          <w:tcPr>
            <w:tcW w:w="5721" w:type="dxa"/>
          </w:tcPr>
          <w:p w14:paraId="6707D868" w14:textId="77777777" w:rsidR="000E6E6B" w:rsidRPr="00787DC4" w:rsidRDefault="000E6E6B" w:rsidP="00CA48FF">
            <w:r w:rsidRPr="00787DC4">
              <w:t>lewostronny (dla ruchu prawostronnego)</w:t>
            </w:r>
          </w:p>
        </w:tc>
      </w:tr>
      <w:tr w:rsidR="00787DC4" w:rsidRPr="00787DC4" w14:paraId="614A6A59" w14:textId="77777777" w:rsidTr="00364421">
        <w:tc>
          <w:tcPr>
            <w:tcW w:w="3147" w:type="dxa"/>
          </w:tcPr>
          <w:p w14:paraId="06625B9E" w14:textId="6BD3F363" w:rsidR="000E6E6B" w:rsidRPr="00787DC4" w:rsidRDefault="00E460F4" w:rsidP="00CA48FF">
            <w:r>
              <w:t xml:space="preserve">Minimalna </w:t>
            </w:r>
            <w:r w:rsidR="000E6E6B" w:rsidRPr="00787DC4">
              <w:t xml:space="preserve">wysokość pojazdu </w:t>
            </w:r>
          </w:p>
        </w:tc>
        <w:tc>
          <w:tcPr>
            <w:tcW w:w="5721" w:type="dxa"/>
          </w:tcPr>
          <w:p w14:paraId="0661641D" w14:textId="6AAC6975" w:rsidR="000E6E6B" w:rsidRPr="00787DC4" w:rsidRDefault="008B351C" w:rsidP="00CA48FF">
            <w:r>
              <w:t>2,70</w:t>
            </w:r>
            <w:r w:rsidR="00B75D65" w:rsidRPr="00787DC4">
              <w:t xml:space="preserve"> m</w:t>
            </w:r>
          </w:p>
        </w:tc>
      </w:tr>
      <w:tr w:rsidR="000E6E6B" w:rsidRPr="00787DC4" w14:paraId="653FAFB7" w14:textId="77777777" w:rsidTr="00364421">
        <w:tc>
          <w:tcPr>
            <w:tcW w:w="3147" w:type="dxa"/>
          </w:tcPr>
          <w:p w14:paraId="7EDED2E9" w14:textId="4B225C98" w:rsidR="000E6E6B" w:rsidRPr="00787DC4" w:rsidRDefault="000E6E6B" w:rsidP="00CA48FF">
            <w:r w:rsidRPr="00787DC4">
              <w:t>M</w:t>
            </w:r>
            <w:r w:rsidR="008B351C">
              <w:t xml:space="preserve">inimalna długość </w:t>
            </w:r>
            <w:r w:rsidRPr="00787DC4">
              <w:t xml:space="preserve">pojazdu </w:t>
            </w:r>
          </w:p>
        </w:tc>
        <w:tc>
          <w:tcPr>
            <w:tcW w:w="5721" w:type="dxa"/>
          </w:tcPr>
          <w:p w14:paraId="454E3B24" w14:textId="795092E6" w:rsidR="000E6E6B" w:rsidRPr="00787DC4" w:rsidRDefault="008B351C" w:rsidP="00CA48FF">
            <w:r>
              <w:t>6,15</w:t>
            </w:r>
            <w:r w:rsidR="00B75D65" w:rsidRPr="00787DC4">
              <w:t xml:space="preserve"> m</w:t>
            </w:r>
          </w:p>
        </w:tc>
      </w:tr>
    </w:tbl>
    <w:p w14:paraId="5744DEF0" w14:textId="77777777" w:rsidR="00522B81" w:rsidRPr="00787DC4" w:rsidRDefault="00522B81" w:rsidP="00CA48FF"/>
    <w:p w14:paraId="082986C4" w14:textId="01DC4C00" w:rsidR="003976DF" w:rsidRPr="00787DC4" w:rsidRDefault="003976DF" w:rsidP="00DE1376">
      <w:pPr>
        <w:pStyle w:val="Akapitzlist"/>
        <w:numPr>
          <w:ilvl w:val="1"/>
          <w:numId w:val="1"/>
        </w:numPr>
        <w:jc w:val="both"/>
      </w:pPr>
      <w:r w:rsidRPr="00787DC4">
        <w:t xml:space="preserve">Podwozie </w:t>
      </w:r>
      <w:r w:rsidR="008B351C">
        <w:t xml:space="preserve">i nadwozie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3147"/>
        <w:gridCol w:w="5721"/>
      </w:tblGrid>
      <w:tr w:rsidR="00787DC4" w:rsidRPr="00364421" w14:paraId="0758D152" w14:textId="77777777" w:rsidTr="00364421">
        <w:tc>
          <w:tcPr>
            <w:tcW w:w="3147" w:type="dxa"/>
          </w:tcPr>
          <w:p w14:paraId="3C23BE0F" w14:textId="77777777" w:rsidR="003976DF" w:rsidRPr="00364421" w:rsidRDefault="003976DF" w:rsidP="00364421">
            <w:r w:rsidRPr="00364421">
              <w:t>Marka pojazdu</w:t>
            </w:r>
          </w:p>
        </w:tc>
        <w:tc>
          <w:tcPr>
            <w:tcW w:w="5721" w:type="dxa"/>
          </w:tcPr>
          <w:p w14:paraId="423F0969" w14:textId="2769E70C" w:rsidR="003976DF" w:rsidRPr="00364421" w:rsidRDefault="008B351C" w:rsidP="00364421">
            <w:r w:rsidRPr="00364421">
              <w:t>Renault</w:t>
            </w:r>
            <w:r w:rsidR="003976DF" w:rsidRPr="00364421">
              <w:t xml:space="preserve">, Mercedes </w:t>
            </w:r>
          </w:p>
        </w:tc>
      </w:tr>
      <w:tr w:rsidR="00787DC4" w:rsidRPr="00364421" w14:paraId="0A3DF85E" w14:textId="77777777" w:rsidTr="00364421">
        <w:tc>
          <w:tcPr>
            <w:tcW w:w="3147" w:type="dxa"/>
          </w:tcPr>
          <w:p w14:paraId="7562F7E6" w14:textId="77777777" w:rsidR="003976DF" w:rsidRPr="00364421" w:rsidRDefault="003976DF" w:rsidP="00364421">
            <w:r w:rsidRPr="00364421">
              <w:t>Silnik</w:t>
            </w:r>
          </w:p>
        </w:tc>
        <w:tc>
          <w:tcPr>
            <w:tcW w:w="5721" w:type="dxa"/>
          </w:tcPr>
          <w:p w14:paraId="70CD2CD6" w14:textId="3CB2A2C0" w:rsidR="003976DF" w:rsidRPr="00364421" w:rsidRDefault="003976DF" w:rsidP="00364421">
            <w:r w:rsidRPr="00364421">
              <w:t>wysokoprężny</w:t>
            </w:r>
            <w:r w:rsidR="008B351C" w:rsidRPr="00364421">
              <w:t xml:space="preserve">, turbodoładowany </w:t>
            </w:r>
          </w:p>
        </w:tc>
      </w:tr>
      <w:tr w:rsidR="00787DC4" w:rsidRPr="00364421" w14:paraId="6A341533" w14:textId="77777777" w:rsidTr="00364421">
        <w:tc>
          <w:tcPr>
            <w:tcW w:w="3147" w:type="dxa"/>
          </w:tcPr>
          <w:p w14:paraId="066DF3E9" w14:textId="77777777" w:rsidR="003976DF" w:rsidRPr="00364421" w:rsidRDefault="003976DF" w:rsidP="00364421">
            <w:r w:rsidRPr="00364421">
              <w:t>Moc silnika</w:t>
            </w:r>
          </w:p>
          <w:p w14:paraId="4332E93E" w14:textId="77777777" w:rsidR="003976DF" w:rsidRPr="00364421" w:rsidRDefault="003976DF" w:rsidP="00364421"/>
        </w:tc>
        <w:tc>
          <w:tcPr>
            <w:tcW w:w="5721" w:type="dxa"/>
          </w:tcPr>
          <w:p w14:paraId="132AC0D3" w14:textId="065A7DA5" w:rsidR="003976DF" w:rsidRPr="00364421" w:rsidRDefault="003976DF" w:rsidP="00364421">
            <w:r w:rsidRPr="00364421">
              <w:t xml:space="preserve">min. </w:t>
            </w:r>
            <w:r w:rsidR="008B351C" w:rsidRPr="00364421">
              <w:t>1</w:t>
            </w:r>
            <w:r w:rsidRPr="00364421">
              <w:t>40KM</w:t>
            </w:r>
          </w:p>
        </w:tc>
      </w:tr>
      <w:tr w:rsidR="008B351C" w:rsidRPr="00364421" w14:paraId="1BC736B6" w14:textId="77777777" w:rsidTr="00364421">
        <w:tc>
          <w:tcPr>
            <w:tcW w:w="3147" w:type="dxa"/>
          </w:tcPr>
          <w:p w14:paraId="6B1E285B" w14:textId="1E12327F" w:rsidR="008B351C" w:rsidRPr="00364421" w:rsidRDefault="008B351C" w:rsidP="00364421">
            <w:r w:rsidRPr="00364421">
              <w:t>Napęd pojazdu</w:t>
            </w:r>
          </w:p>
        </w:tc>
        <w:tc>
          <w:tcPr>
            <w:tcW w:w="5721" w:type="dxa"/>
          </w:tcPr>
          <w:p w14:paraId="7EFF1B4C" w14:textId="3B27F5CC" w:rsidR="008B351C" w:rsidRPr="00364421" w:rsidRDefault="008B351C" w:rsidP="00364421">
            <w:r w:rsidRPr="00364421">
              <w:t xml:space="preserve">oś przednia </w:t>
            </w:r>
          </w:p>
        </w:tc>
      </w:tr>
      <w:tr w:rsidR="008B351C" w:rsidRPr="00364421" w14:paraId="3BFA6E19" w14:textId="77777777" w:rsidTr="00364421">
        <w:tc>
          <w:tcPr>
            <w:tcW w:w="3147" w:type="dxa"/>
          </w:tcPr>
          <w:p w14:paraId="448AA096" w14:textId="3DF411E1" w:rsidR="008B351C" w:rsidRPr="00364421" w:rsidRDefault="008B351C" w:rsidP="00364421">
            <w:r w:rsidRPr="00364421">
              <w:t>Skrzynia biegów</w:t>
            </w:r>
          </w:p>
        </w:tc>
        <w:tc>
          <w:tcPr>
            <w:tcW w:w="5721" w:type="dxa"/>
          </w:tcPr>
          <w:p w14:paraId="153F6460" w14:textId="575ECC5D" w:rsidR="008B351C" w:rsidRPr="00364421" w:rsidRDefault="008B351C" w:rsidP="00364421">
            <w:r w:rsidRPr="00364421">
              <w:t xml:space="preserve">manualna </w:t>
            </w:r>
          </w:p>
        </w:tc>
      </w:tr>
      <w:tr w:rsidR="008B351C" w:rsidRPr="00364421" w14:paraId="2A3D497F" w14:textId="77777777" w:rsidTr="00364421">
        <w:tc>
          <w:tcPr>
            <w:tcW w:w="3147" w:type="dxa"/>
          </w:tcPr>
          <w:p w14:paraId="115E89E7" w14:textId="686594B2" w:rsidR="008B351C" w:rsidRPr="00364421" w:rsidRDefault="008B351C" w:rsidP="00364421">
            <w:r w:rsidRPr="00364421">
              <w:t xml:space="preserve">Koła </w:t>
            </w:r>
          </w:p>
        </w:tc>
        <w:tc>
          <w:tcPr>
            <w:tcW w:w="5721" w:type="dxa"/>
          </w:tcPr>
          <w:p w14:paraId="72DD2E11" w14:textId="31019D9F" w:rsidR="008B351C" w:rsidRPr="00364421" w:rsidRDefault="008B351C" w:rsidP="00364421">
            <w:r w:rsidRPr="00364421">
              <w:t>minimum 16”</w:t>
            </w:r>
          </w:p>
        </w:tc>
      </w:tr>
      <w:tr w:rsidR="008B351C" w:rsidRPr="00364421" w14:paraId="5D0CE68A" w14:textId="77777777" w:rsidTr="00364421">
        <w:tc>
          <w:tcPr>
            <w:tcW w:w="3147" w:type="dxa"/>
          </w:tcPr>
          <w:p w14:paraId="2257E188" w14:textId="77777777" w:rsidR="008B351C" w:rsidRPr="00364421" w:rsidRDefault="008B351C" w:rsidP="00364421">
            <w:r w:rsidRPr="00364421">
              <w:t>Klimatyzacja</w:t>
            </w:r>
          </w:p>
          <w:p w14:paraId="0C3968C7" w14:textId="7BDAD498" w:rsidR="008B351C" w:rsidRPr="00364421" w:rsidRDefault="008B351C" w:rsidP="00364421"/>
        </w:tc>
        <w:tc>
          <w:tcPr>
            <w:tcW w:w="5721" w:type="dxa"/>
          </w:tcPr>
          <w:p w14:paraId="11755364" w14:textId="2073D388" w:rsidR="008B351C" w:rsidRPr="00364421" w:rsidRDefault="008B351C" w:rsidP="00364421">
            <w:r w:rsidRPr="00364421">
              <w:t>bezfreonowa z automatyczną regulacją temperatury</w:t>
            </w:r>
          </w:p>
        </w:tc>
      </w:tr>
      <w:tr w:rsidR="008B351C" w:rsidRPr="00364421" w14:paraId="17A22835" w14:textId="77777777" w:rsidTr="00364421">
        <w:tc>
          <w:tcPr>
            <w:tcW w:w="3147" w:type="dxa"/>
          </w:tcPr>
          <w:p w14:paraId="52F51359" w14:textId="00149158" w:rsidR="008B351C" w:rsidRPr="00364421" w:rsidRDefault="008B351C" w:rsidP="00364421">
            <w:r w:rsidRPr="00364421">
              <w:t>Kolor kabiny</w:t>
            </w:r>
          </w:p>
        </w:tc>
        <w:tc>
          <w:tcPr>
            <w:tcW w:w="5721" w:type="dxa"/>
          </w:tcPr>
          <w:p w14:paraId="1EF427A8" w14:textId="32161551" w:rsidR="008B351C" w:rsidRPr="00364421" w:rsidRDefault="008B351C" w:rsidP="00364421">
            <w:bookmarkStart w:id="3" w:name="_Hlk13826144"/>
            <w:r w:rsidRPr="00364421">
              <w:t xml:space="preserve">RAL 9010 (biały czysty) </w:t>
            </w:r>
            <w:r w:rsidR="004D6156">
              <w:t xml:space="preserve">z belką sygnalizacyjną LED </w:t>
            </w:r>
            <w:r w:rsidRPr="00364421">
              <w:t>z logotypami Zamawiającego</w:t>
            </w:r>
            <w:r w:rsidR="004D6156">
              <w:t xml:space="preserve">. Na bokach </w:t>
            </w:r>
            <w:r w:rsidRPr="00364421">
              <w:t>informacj</w:t>
            </w:r>
            <w:r w:rsidR="004D6156">
              <w:t>a</w:t>
            </w:r>
            <w:r w:rsidRPr="00364421">
              <w:t xml:space="preserve"> o współfinansowaniu ze środków UE</w:t>
            </w:r>
            <w:r w:rsidR="004D6156">
              <w:t xml:space="preserve"> oraz specyfice pojazdu</w:t>
            </w:r>
            <w:r w:rsidRPr="00364421">
              <w:t xml:space="preserve"> (do ustalenia w trakcie realizacji)</w:t>
            </w:r>
            <w:bookmarkEnd w:id="3"/>
          </w:p>
        </w:tc>
      </w:tr>
      <w:tr w:rsidR="008B351C" w:rsidRPr="00364421" w14:paraId="68A702CC" w14:textId="77777777" w:rsidTr="00364421">
        <w:tc>
          <w:tcPr>
            <w:tcW w:w="3147" w:type="dxa"/>
          </w:tcPr>
          <w:p w14:paraId="42ED3A5E" w14:textId="441C146B" w:rsidR="008B351C" w:rsidRPr="00364421" w:rsidRDefault="008B351C" w:rsidP="00364421">
            <w:r w:rsidRPr="00364421">
              <w:t>Kabina</w:t>
            </w:r>
          </w:p>
        </w:tc>
        <w:tc>
          <w:tcPr>
            <w:tcW w:w="5721" w:type="dxa"/>
          </w:tcPr>
          <w:p w14:paraId="21E4FC12" w14:textId="691651B2" w:rsidR="008B351C" w:rsidRPr="00364421" w:rsidRDefault="008B351C" w:rsidP="00364421">
            <w:r w:rsidRPr="00364421">
              <w:t xml:space="preserve">trzyosobowa, radio + MP3, zestaw głośnomówiący bluetooth, gniazdo USB, </w:t>
            </w:r>
          </w:p>
        </w:tc>
      </w:tr>
      <w:tr w:rsidR="008B351C" w:rsidRPr="00364421" w14:paraId="5A954319" w14:textId="77777777" w:rsidTr="00364421">
        <w:tc>
          <w:tcPr>
            <w:tcW w:w="3147" w:type="dxa"/>
          </w:tcPr>
          <w:p w14:paraId="6A233827" w14:textId="18D92921" w:rsidR="008B351C" w:rsidRPr="00364421" w:rsidRDefault="00C1205B" w:rsidP="00364421">
            <w:r w:rsidRPr="00364421">
              <w:t>Wyposażenie wnętrza</w:t>
            </w:r>
          </w:p>
        </w:tc>
        <w:tc>
          <w:tcPr>
            <w:tcW w:w="5721" w:type="dxa"/>
          </w:tcPr>
          <w:p w14:paraId="642E2D85" w14:textId="065B6662" w:rsidR="008B351C" w:rsidRPr="00364421" w:rsidRDefault="00C1205B" w:rsidP="00364421">
            <w:r w:rsidRPr="00364421">
              <w:t>tapicerka materiałowa, szyby sterowane elektrycznie, fotel z regulacją podparcia lędźwiowego, ścianka działowa z oknem pomiędzy kabiną kierowcy a studio, centralny zamek</w:t>
            </w:r>
          </w:p>
        </w:tc>
      </w:tr>
      <w:tr w:rsidR="008B351C" w:rsidRPr="00364421" w14:paraId="27000D3D" w14:textId="77777777" w:rsidTr="00364421">
        <w:tc>
          <w:tcPr>
            <w:tcW w:w="3147" w:type="dxa"/>
          </w:tcPr>
          <w:p w14:paraId="2B3BF29F" w14:textId="4EF508AA" w:rsidR="008B351C" w:rsidRPr="00364421" w:rsidRDefault="00C1205B" w:rsidP="00364421">
            <w:r w:rsidRPr="00364421">
              <w:t xml:space="preserve">Widoczność i oświetlenie </w:t>
            </w:r>
          </w:p>
        </w:tc>
        <w:tc>
          <w:tcPr>
            <w:tcW w:w="5721" w:type="dxa"/>
          </w:tcPr>
          <w:p w14:paraId="35D77DC0" w14:textId="62A11A45" w:rsidR="008B351C" w:rsidRPr="00BD5215" w:rsidRDefault="00C1205B" w:rsidP="00BD5215">
            <w:pPr>
              <w:pStyle w:val="Bezodstpw"/>
              <w:jc w:val="both"/>
              <w:rPr>
                <w:lang w:val="pl-PL"/>
              </w:rPr>
            </w:pPr>
            <w:r w:rsidRPr="00364421">
              <w:t>lusterka sterowane elektrycznie, kierunkowskazy w lusterkach zewnętrznych, drzwi tylne nieoszklone otwierane min. 270 stopni, drzwi boczne przesuwne – nieoszklone</w:t>
            </w:r>
            <w:r w:rsidR="00BD5215">
              <w:t xml:space="preserve">, </w:t>
            </w:r>
            <w:r w:rsidR="00BD5215">
              <w:rPr>
                <w:lang w:val="pl-PL"/>
              </w:rPr>
              <w:t>Belka ostrzegawcza z oświetleniem led z logotypem Zamawiającego (napis ZUWŚ) na środku</w:t>
            </w:r>
          </w:p>
        </w:tc>
      </w:tr>
      <w:tr w:rsidR="008B351C" w:rsidRPr="00364421" w14:paraId="1C243BDB" w14:textId="77777777" w:rsidTr="00364421">
        <w:tc>
          <w:tcPr>
            <w:tcW w:w="3147" w:type="dxa"/>
          </w:tcPr>
          <w:p w14:paraId="0BE96BA8" w14:textId="5F3DDE5A" w:rsidR="008B351C" w:rsidRPr="00364421" w:rsidRDefault="00C1205B" w:rsidP="00364421">
            <w:r w:rsidRPr="00364421">
              <w:t>Prowadzenie pojazdu i bezpieczeństwo</w:t>
            </w:r>
          </w:p>
        </w:tc>
        <w:tc>
          <w:tcPr>
            <w:tcW w:w="5721" w:type="dxa"/>
          </w:tcPr>
          <w:p w14:paraId="2F74BCF1" w14:textId="515521DA" w:rsidR="00C1205B" w:rsidRPr="00364421" w:rsidRDefault="00C1205B" w:rsidP="00364421">
            <w:r w:rsidRPr="00364421">
              <w:t>ASR, ABS, poduszka powietrzna kierowcy</w:t>
            </w:r>
          </w:p>
          <w:p w14:paraId="14D3CB20" w14:textId="1856F80F" w:rsidR="008B351C" w:rsidRPr="00364421" w:rsidRDefault="008B351C" w:rsidP="00364421"/>
        </w:tc>
      </w:tr>
    </w:tbl>
    <w:p w14:paraId="650D1965" w14:textId="22E08B58" w:rsidR="00C641C9" w:rsidRDefault="00C641C9" w:rsidP="00CA48FF">
      <w:pPr>
        <w:pStyle w:val="Akapitzlist"/>
        <w:ind w:left="786" w:firstLine="0"/>
        <w:jc w:val="both"/>
      </w:pPr>
    </w:p>
    <w:p w14:paraId="1B4E74F4" w14:textId="2BE98125" w:rsidR="00C1205B" w:rsidRDefault="00C1205B" w:rsidP="00CA48FF">
      <w:pPr>
        <w:pStyle w:val="Akapitzlist"/>
        <w:ind w:left="786" w:firstLine="0"/>
        <w:jc w:val="both"/>
      </w:pPr>
    </w:p>
    <w:p w14:paraId="115E57EA" w14:textId="297BF185" w:rsidR="00C1205B" w:rsidRDefault="00C1205B" w:rsidP="00CA48FF">
      <w:pPr>
        <w:pStyle w:val="Akapitzlist"/>
        <w:ind w:left="786" w:firstLine="0"/>
        <w:jc w:val="both"/>
      </w:pPr>
    </w:p>
    <w:p w14:paraId="12ED4A98" w14:textId="34536370" w:rsidR="00364421" w:rsidRDefault="00364421" w:rsidP="00CA48FF">
      <w:pPr>
        <w:pStyle w:val="Akapitzlist"/>
        <w:ind w:left="786" w:firstLine="0"/>
        <w:jc w:val="both"/>
      </w:pPr>
    </w:p>
    <w:p w14:paraId="7E1A9EB1" w14:textId="5E46F8CA" w:rsidR="00364421" w:rsidRDefault="00364421" w:rsidP="00CA48FF">
      <w:pPr>
        <w:pStyle w:val="Akapitzlist"/>
        <w:ind w:left="786" w:firstLine="0"/>
        <w:jc w:val="both"/>
      </w:pPr>
    </w:p>
    <w:p w14:paraId="63C34D66" w14:textId="77777777" w:rsidR="00364421" w:rsidRDefault="00364421" w:rsidP="00CA48FF">
      <w:pPr>
        <w:pStyle w:val="Akapitzlist"/>
        <w:ind w:left="786" w:firstLine="0"/>
        <w:jc w:val="both"/>
      </w:pPr>
    </w:p>
    <w:p w14:paraId="44B6AB88" w14:textId="77777777" w:rsidR="00C1205B" w:rsidRDefault="00C1205B" w:rsidP="00CA48FF">
      <w:pPr>
        <w:pStyle w:val="Akapitzlist"/>
        <w:ind w:left="786" w:firstLine="0"/>
        <w:jc w:val="both"/>
      </w:pPr>
    </w:p>
    <w:p w14:paraId="3CF2190D" w14:textId="25A76BD5" w:rsidR="00C1205B" w:rsidRPr="00787DC4" w:rsidRDefault="00C1205B" w:rsidP="00DE1376">
      <w:pPr>
        <w:pStyle w:val="Akapitzlist"/>
        <w:numPr>
          <w:ilvl w:val="0"/>
          <w:numId w:val="1"/>
        </w:numPr>
        <w:ind w:left="426" w:hanging="426"/>
        <w:rPr>
          <w:b/>
        </w:rPr>
      </w:pPr>
      <w:r w:rsidRPr="00787DC4">
        <w:rPr>
          <w:b/>
        </w:rPr>
        <w:t xml:space="preserve">Wymagania  techniczne </w:t>
      </w:r>
      <w:r>
        <w:rPr>
          <w:b/>
        </w:rPr>
        <w:t>zabudowy</w:t>
      </w:r>
    </w:p>
    <w:p w14:paraId="42941A72" w14:textId="2EAACC70" w:rsidR="00B64170" w:rsidRPr="00364421" w:rsidRDefault="00C1205B" w:rsidP="00DE1376">
      <w:pPr>
        <w:pStyle w:val="Akapitzlist"/>
        <w:numPr>
          <w:ilvl w:val="1"/>
          <w:numId w:val="1"/>
        </w:numPr>
        <w:jc w:val="both"/>
      </w:pPr>
      <w:r w:rsidRPr="00364421">
        <w:t>Panel sterujący:</w:t>
      </w:r>
    </w:p>
    <w:p w14:paraId="361246E5" w14:textId="77777777" w:rsidR="00C1205B" w:rsidRPr="00364421" w:rsidRDefault="00C1205B" w:rsidP="00DE1376">
      <w:pPr>
        <w:pStyle w:val="Bezodstpw"/>
        <w:numPr>
          <w:ilvl w:val="0"/>
          <w:numId w:val="2"/>
        </w:numPr>
        <w:ind w:left="1134" w:hanging="425"/>
        <w:jc w:val="both"/>
        <w:rPr>
          <w:lang w:val="pl-PL"/>
        </w:rPr>
      </w:pPr>
      <w:r w:rsidRPr="00364421">
        <w:rPr>
          <w:lang w:val="pl-PL"/>
        </w:rPr>
        <w:t xml:space="preserve">panel sterujący zabudowany do zarządzania systemami kamer cyfrowych z kablem do długości 400m, z wykluczeniem panelu systemów przenośnych (tzw. walizkowych), </w:t>
      </w:r>
    </w:p>
    <w:p w14:paraId="76368D7D" w14:textId="77777777" w:rsidR="00C1205B" w:rsidRPr="00364421" w:rsidRDefault="00C1205B" w:rsidP="00DE1376">
      <w:pPr>
        <w:pStyle w:val="Bezodstpw"/>
        <w:numPr>
          <w:ilvl w:val="0"/>
          <w:numId w:val="2"/>
        </w:numPr>
        <w:ind w:left="1134" w:hanging="425"/>
        <w:jc w:val="both"/>
        <w:rPr>
          <w:lang w:val="pl-PL"/>
        </w:rPr>
      </w:pPr>
      <w:r w:rsidRPr="00364421">
        <w:rPr>
          <w:lang w:val="pl-PL"/>
        </w:rPr>
        <w:t>wielowierszowy, graficzny wyświetlacz LED wyświetlający najważniejsze funkcje systemu inspekcyjnego (m.in. dystans, czas, pozycja kamery, data, wartość spadku, typ podłączonego wózka, typ podłączonej kamery, informacje o szczelności kamery, aktywności hamulców bębna itp.),</w:t>
      </w:r>
    </w:p>
    <w:p w14:paraId="25DEED7F" w14:textId="77777777" w:rsidR="00C1205B" w:rsidRPr="00364421" w:rsidRDefault="00C1205B" w:rsidP="00DE1376">
      <w:pPr>
        <w:pStyle w:val="Bezodstpw"/>
        <w:numPr>
          <w:ilvl w:val="0"/>
          <w:numId w:val="2"/>
        </w:numPr>
        <w:ind w:left="1134" w:hanging="425"/>
        <w:jc w:val="both"/>
        <w:rPr>
          <w:lang w:val="pl-PL"/>
        </w:rPr>
      </w:pPr>
      <w:r w:rsidRPr="00364421">
        <w:rPr>
          <w:lang w:val="pl-PL"/>
        </w:rPr>
        <w:t>sterowanie rotacją i wychyleniem kamery za pomocą wielofunkcyjnego joysticka,</w:t>
      </w:r>
    </w:p>
    <w:p w14:paraId="7449E8FD" w14:textId="280233D6" w:rsidR="00C1205B" w:rsidRPr="00364421" w:rsidRDefault="00C1205B" w:rsidP="00DE1376">
      <w:pPr>
        <w:pStyle w:val="Bezodstpw"/>
        <w:numPr>
          <w:ilvl w:val="0"/>
          <w:numId w:val="2"/>
        </w:numPr>
        <w:ind w:left="1134" w:hanging="425"/>
        <w:jc w:val="both"/>
        <w:rPr>
          <w:lang w:val="pl-PL"/>
        </w:rPr>
      </w:pPr>
      <w:r w:rsidRPr="00364421">
        <w:rPr>
          <w:lang w:val="pl-PL"/>
        </w:rPr>
        <w:t>sterowanie jazdy wózkiem kamery za pomocą wielofunkcyjnych joysticka,</w:t>
      </w:r>
    </w:p>
    <w:p w14:paraId="527C3988" w14:textId="77777777" w:rsidR="00C1205B" w:rsidRPr="00364421" w:rsidRDefault="00C1205B" w:rsidP="00DE1376">
      <w:pPr>
        <w:pStyle w:val="Bezodstpw"/>
        <w:numPr>
          <w:ilvl w:val="0"/>
          <w:numId w:val="2"/>
        </w:numPr>
        <w:ind w:left="1134" w:hanging="425"/>
        <w:jc w:val="both"/>
        <w:rPr>
          <w:lang w:val="pl-PL"/>
        </w:rPr>
      </w:pPr>
      <w:r w:rsidRPr="00364421">
        <w:rPr>
          <w:lang w:val="pl-PL"/>
        </w:rPr>
        <w:t xml:space="preserve">płynne regulowanie oświetleniem LED </w:t>
      </w:r>
    </w:p>
    <w:p w14:paraId="02B7E78F" w14:textId="77777777" w:rsidR="00C1205B" w:rsidRPr="00364421" w:rsidRDefault="00C1205B" w:rsidP="00DE1376">
      <w:pPr>
        <w:pStyle w:val="Bezodstpw"/>
        <w:numPr>
          <w:ilvl w:val="0"/>
          <w:numId w:val="2"/>
        </w:numPr>
        <w:ind w:left="1134" w:hanging="425"/>
        <w:jc w:val="both"/>
        <w:rPr>
          <w:lang w:val="pl-PL"/>
        </w:rPr>
      </w:pPr>
      <w:r w:rsidRPr="00364421">
        <w:rPr>
          <w:lang w:val="pl-PL"/>
        </w:rPr>
        <w:t>sterowanie zsynchronizowanymi bębnami kablowymi,</w:t>
      </w:r>
    </w:p>
    <w:p w14:paraId="643B018F" w14:textId="77777777" w:rsidR="00C1205B" w:rsidRPr="00364421" w:rsidRDefault="00C1205B" w:rsidP="00DE1376">
      <w:pPr>
        <w:pStyle w:val="Bezodstpw"/>
        <w:numPr>
          <w:ilvl w:val="0"/>
          <w:numId w:val="2"/>
        </w:numPr>
        <w:ind w:left="1134" w:hanging="425"/>
        <w:jc w:val="both"/>
        <w:rPr>
          <w:lang w:val="pl-PL"/>
        </w:rPr>
      </w:pPr>
      <w:r w:rsidRPr="00364421">
        <w:rPr>
          <w:lang w:val="pl-PL"/>
        </w:rPr>
        <w:t>sterowanie systemem kamer przenośnych,</w:t>
      </w:r>
    </w:p>
    <w:p w14:paraId="46B7B606" w14:textId="77777777" w:rsidR="00C1205B" w:rsidRPr="00364421" w:rsidRDefault="00C1205B" w:rsidP="00DE1376">
      <w:pPr>
        <w:pStyle w:val="Bezodstpw"/>
        <w:numPr>
          <w:ilvl w:val="0"/>
          <w:numId w:val="2"/>
        </w:numPr>
        <w:ind w:left="1134" w:hanging="425"/>
        <w:jc w:val="both"/>
        <w:rPr>
          <w:lang w:val="pl-PL"/>
        </w:rPr>
      </w:pPr>
      <w:r w:rsidRPr="00364421">
        <w:rPr>
          <w:lang w:val="pl-PL"/>
        </w:rPr>
        <w:t>możliwość podłączenia zewnętrznego sygnału video,</w:t>
      </w:r>
    </w:p>
    <w:p w14:paraId="10CEE451" w14:textId="77777777" w:rsidR="00C1205B" w:rsidRPr="00364421" w:rsidRDefault="00C1205B" w:rsidP="00DE1376">
      <w:pPr>
        <w:pStyle w:val="Bezodstpw"/>
        <w:numPr>
          <w:ilvl w:val="0"/>
          <w:numId w:val="2"/>
        </w:numPr>
        <w:ind w:left="1134" w:hanging="425"/>
        <w:jc w:val="both"/>
        <w:rPr>
          <w:lang w:val="pl-PL"/>
        </w:rPr>
      </w:pPr>
      <w:r w:rsidRPr="00364421">
        <w:rPr>
          <w:lang w:val="pl-PL"/>
        </w:rPr>
        <w:t>generator tekstu umożliwiający nanoszenie tekstu na obraz (odległość, wartość spadku, pozycję kamery itd.- język polski),</w:t>
      </w:r>
    </w:p>
    <w:p w14:paraId="6C19AC9F" w14:textId="77777777" w:rsidR="00C1205B" w:rsidRPr="00364421" w:rsidRDefault="00C1205B" w:rsidP="00DE1376">
      <w:pPr>
        <w:pStyle w:val="Bezodstpw"/>
        <w:numPr>
          <w:ilvl w:val="0"/>
          <w:numId w:val="2"/>
        </w:numPr>
        <w:ind w:left="1134" w:hanging="425"/>
        <w:jc w:val="both"/>
        <w:rPr>
          <w:lang w:val="pl-PL"/>
        </w:rPr>
      </w:pPr>
      <w:r w:rsidRPr="00364421">
        <w:rPr>
          <w:lang w:val="pl-PL"/>
        </w:rPr>
        <w:t>wyświetlanie odległości kamery głównej oraz satelitarnej na głównym monitorze kontrolowana za pomocą specjalistycznego oprogramowania,</w:t>
      </w:r>
    </w:p>
    <w:p w14:paraId="30004E9E" w14:textId="13F03525" w:rsidR="00C1205B" w:rsidRPr="00B94611" w:rsidRDefault="00C1205B" w:rsidP="00DE1376">
      <w:pPr>
        <w:pStyle w:val="Bezodstpw"/>
        <w:numPr>
          <w:ilvl w:val="0"/>
          <w:numId w:val="2"/>
        </w:numPr>
        <w:ind w:left="1134" w:hanging="425"/>
        <w:jc w:val="both"/>
        <w:rPr>
          <w:lang w:val="pl-PL"/>
        </w:rPr>
      </w:pPr>
      <w:r w:rsidRPr="00B94611">
        <w:rPr>
          <w:lang w:val="pl-PL"/>
        </w:rPr>
        <w:t>brudo i wodoodporna klawiatura i m</w:t>
      </w:r>
      <w:r w:rsidR="00B94611" w:rsidRPr="00B94611">
        <w:rPr>
          <w:lang w:val="pl-PL"/>
        </w:rPr>
        <w:t>y</w:t>
      </w:r>
      <w:r w:rsidRPr="00B94611">
        <w:rPr>
          <w:lang w:val="pl-PL"/>
        </w:rPr>
        <w:t>szka - bezprzewodowe,</w:t>
      </w:r>
    </w:p>
    <w:p w14:paraId="16D4CACF" w14:textId="77777777" w:rsidR="00C1205B" w:rsidRPr="00C1205B" w:rsidRDefault="00C1205B" w:rsidP="00DE1376">
      <w:pPr>
        <w:pStyle w:val="Bezodstpw"/>
        <w:numPr>
          <w:ilvl w:val="0"/>
          <w:numId w:val="2"/>
        </w:numPr>
        <w:ind w:left="1134" w:hanging="425"/>
        <w:jc w:val="both"/>
      </w:pPr>
      <w:r w:rsidRPr="00C1205B">
        <w:t>sterowanie czujnikiem automatyki powrotu (jazdy wstecz),</w:t>
      </w:r>
    </w:p>
    <w:p w14:paraId="7C751EA5" w14:textId="77777777" w:rsidR="00C1205B" w:rsidRPr="00C1205B" w:rsidRDefault="00C1205B" w:rsidP="00DE1376">
      <w:pPr>
        <w:pStyle w:val="Bezodstpw"/>
        <w:numPr>
          <w:ilvl w:val="0"/>
          <w:numId w:val="2"/>
        </w:numPr>
        <w:ind w:left="1134" w:hanging="425"/>
        <w:jc w:val="both"/>
      </w:pPr>
      <w:r w:rsidRPr="00C1205B">
        <w:t>kontrolka wyświetlająca wartość ciśnienia azotu w kamerze i wózku.</w:t>
      </w:r>
    </w:p>
    <w:p w14:paraId="2F461545" w14:textId="75F75D26" w:rsidR="00C1205B" w:rsidRDefault="00E23097" w:rsidP="00DE1376">
      <w:pPr>
        <w:pStyle w:val="Akapitzlist"/>
        <w:numPr>
          <w:ilvl w:val="1"/>
          <w:numId w:val="1"/>
        </w:numPr>
        <w:jc w:val="both"/>
      </w:pPr>
      <w:r>
        <w:t>Funkcje sterujące:</w:t>
      </w:r>
    </w:p>
    <w:p w14:paraId="2DBD69B3" w14:textId="0D7E2101" w:rsidR="00E23097" w:rsidRDefault="00E23097" w:rsidP="00DE1376">
      <w:pPr>
        <w:pStyle w:val="Akapitzlist"/>
        <w:numPr>
          <w:ilvl w:val="0"/>
          <w:numId w:val="3"/>
        </w:numPr>
        <w:jc w:val="both"/>
      </w:pPr>
      <w:r>
        <w:t>wózek:</w:t>
      </w:r>
    </w:p>
    <w:p w14:paraId="1DE292B8" w14:textId="77777777" w:rsidR="00E23097" w:rsidRDefault="00E23097" w:rsidP="00DE1376">
      <w:pPr>
        <w:pStyle w:val="Akapitzlist"/>
        <w:numPr>
          <w:ilvl w:val="0"/>
          <w:numId w:val="4"/>
        </w:numPr>
        <w:jc w:val="both"/>
      </w:pPr>
      <w:r w:rsidRPr="00E23097">
        <w:t>jazda przód/tył (z zachowaniem płynności jazdy w przód i w tył),</w:t>
      </w:r>
    </w:p>
    <w:p w14:paraId="6794AFAB" w14:textId="77777777" w:rsidR="00E23097" w:rsidRDefault="00E23097" w:rsidP="00DE1376">
      <w:pPr>
        <w:pStyle w:val="Akapitzlist"/>
        <w:numPr>
          <w:ilvl w:val="0"/>
          <w:numId w:val="4"/>
        </w:numPr>
        <w:jc w:val="both"/>
      </w:pPr>
      <w:r w:rsidRPr="00E23097">
        <w:t>skręcanie wózkiem lewo prawo,</w:t>
      </w:r>
    </w:p>
    <w:p w14:paraId="59C6CA22" w14:textId="77777777" w:rsidR="00E23097" w:rsidRDefault="00E23097" w:rsidP="00DE1376">
      <w:pPr>
        <w:pStyle w:val="Akapitzlist"/>
        <w:numPr>
          <w:ilvl w:val="0"/>
          <w:numId w:val="4"/>
        </w:numPr>
        <w:jc w:val="both"/>
      </w:pPr>
      <w:r w:rsidRPr="00E23097">
        <w:t>włączanie funkcji automatycznego pomiaru horyzontu uniemożliwiające wywrócenie się wózka w kanale,</w:t>
      </w:r>
    </w:p>
    <w:p w14:paraId="22A395AA" w14:textId="77777777" w:rsidR="00E23097" w:rsidRDefault="00E23097" w:rsidP="00DE1376">
      <w:pPr>
        <w:pStyle w:val="Akapitzlist"/>
        <w:numPr>
          <w:ilvl w:val="0"/>
          <w:numId w:val="4"/>
        </w:numPr>
        <w:jc w:val="both"/>
      </w:pPr>
      <w:r w:rsidRPr="00E23097">
        <w:t>funkcja tempomat (utrzymanie stałej szybkości jazdy wózka i satelity),</w:t>
      </w:r>
    </w:p>
    <w:p w14:paraId="4314FB83" w14:textId="77777777" w:rsidR="00E23097" w:rsidRDefault="00E23097" w:rsidP="00DE1376">
      <w:pPr>
        <w:pStyle w:val="Akapitzlist"/>
        <w:numPr>
          <w:ilvl w:val="0"/>
          <w:numId w:val="4"/>
        </w:numPr>
        <w:jc w:val="both"/>
      </w:pPr>
      <w:r w:rsidRPr="00E23097">
        <w:t>możliwość rozsynchronizowania wózka z bębnem,</w:t>
      </w:r>
    </w:p>
    <w:p w14:paraId="616CCBBD" w14:textId="77777777" w:rsidR="00E23097" w:rsidRDefault="00E23097" w:rsidP="00DE1376">
      <w:pPr>
        <w:pStyle w:val="Akapitzlist"/>
        <w:numPr>
          <w:ilvl w:val="0"/>
          <w:numId w:val="4"/>
        </w:numPr>
        <w:jc w:val="both"/>
      </w:pPr>
      <w:r w:rsidRPr="00E23097">
        <w:t>aktywowanie/dezaktywacja hamulca elektrycznego bębna,</w:t>
      </w:r>
    </w:p>
    <w:p w14:paraId="51C5AE4C" w14:textId="77777777" w:rsidR="00E23097" w:rsidRDefault="00E23097" w:rsidP="00DE1376">
      <w:pPr>
        <w:pStyle w:val="Akapitzlist"/>
        <w:numPr>
          <w:ilvl w:val="0"/>
          <w:numId w:val="4"/>
        </w:numPr>
        <w:jc w:val="both"/>
      </w:pPr>
      <w:r w:rsidRPr="00E23097">
        <w:t>podnoszenie/opuszczanie głowicy kamery,</w:t>
      </w:r>
    </w:p>
    <w:p w14:paraId="7A463152" w14:textId="0FA1EB1F" w:rsidR="00E23097" w:rsidRPr="00E23097" w:rsidRDefault="00E23097" w:rsidP="00DE1376">
      <w:pPr>
        <w:pStyle w:val="Akapitzlist"/>
        <w:numPr>
          <w:ilvl w:val="0"/>
          <w:numId w:val="4"/>
        </w:numPr>
        <w:jc w:val="both"/>
      </w:pPr>
      <w:r w:rsidRPr="00E23097">
        <w:t>aktywacja/dezaktywacja systemu SAT.</w:t>
      </w:r>
    </w:p>
    <w:p w14:paraId="01FB77BC" w14:textId="13CD00BF" w:rsidR="00E23097" w:rsidRDefault="00E23097" w:rsidP="00DE1376">
      <w:pPr>
        <w:pStyle w:val="Akapitzlist"/>
        <w:numPr>
          <w:ilvl w:val="0"/>
          <w:numId w:val="3"/>
        </w:numPr>
        <w:jc w:val="both"/>
      </w:pPr>
      <w:r>
        <w:t>kamera:</w:t>
      </w:r>
    </w:p>
    <w:p w14:paraId="62128162" w14:textId="77777777" w:rsidR="00E23097" w:rsidRDefault="00E23097" w:rsidP="00DE1376">
      <w:pPr>
        <w:pStyle w:val="Akapitzlist"/>
        <w:numPr>
          <w:ilvl w:val="0"/>
          <w:numId w:val="5"/>
        </w:numPr>
        <w:jc w:val="both"/>
      </w:pPr>
      <w:r w:rsidRPr="00E23097">
        <w:t>skręcanie lewo/prawo,</w:t>
      </w:r>
    </w:p>
    <w:p w14:paraId="025D13C2" w14:textId="77777777" w:rsidR="00E23097" w:rsidRDefault="00E23097" w:rsidP="00DE1376">
      <w:pPr>
        <w:pStyle w:val="Akapitzlist"/>
        <w:numPr>
          <w:ilvl w:val="0"/>
          <w:numId w:val="5"/>
        </w:numPr>
        <w:jc w:val="both"/>
      </w:pPr>
      <w:r w:rsidRPr="00E23097">
        <w:t>rotacja,</w:t>
      </w:r>
    </w:p>
    <w:p w14:paraId="4745DF1E" w14:textId="77777777" w:rsidR="00E23097" w:rsidRDefault="00E23097" w:rsidP="00DE1376">
      <w:pPr>
        <w:pStyle w:val="Akapitzlist"/>
        <w:numPr>
          <w:ilvl w:val="0"/>
          <w:numId w:val="5"/>
        </w:numPr>
        <w:jc w:val="both"/>
      </w:pPr>
      <w:r w:rsidRPr="00E23097">
        <w:t>sterowanie oświetleniem LED (bezstopniowe),</w:t>
      </w:r>
    </w:p>
    <w:p w14:paraId="61D2C0F3" w14:textId="77777777" w:rsidR="00E23097" w:rsidRDefault="00E23097" w:rsidP="00DE1376">
      <w:pPr>
        <w:pStyle w:val="Akapitzlist"/>
        <w:numPr>
          <w:ilvl w:val="0"/>
          <w:numId w:val="5"/>
        </w:numPr>
        <w:jc w:val="both"/>
      </w:pPr>
      <w:r w:rsidRPr="00E23097">
        <w:t>zoom,</w:t>
      </w:r>
    </w:p>
    <w:p w14:paraId="21B1C579" w14:textId="77777777" w:rsidR="00E23097" w:rsidRDefault="00E23097" w:rsidP="00DE1376">
      <w:pPr>
        <w:pStyle w:val="Akapitzlist"/>
        <w:numPr>
          <w:ilvl w:val="0"/>
          <w:numId w:val="5"/>
        </w:numPr>
        <w:jc w:val="both"/>
      </w:pPr>
      <w:r w:rsidRPr="00E23097">
        <w:t>sterowanie przysłoną (manualne/automatyczne),</w:t>
      </w:r>
    </w:p>
    <w:p w14:paraId="595D37FB" w14:textId="77777777" w:rsidR="00E23097" w:rsidRDefault="00E23097" w:rsidP="00DE1376">
      <w:pPr>
        <w:pStyle w:val="Akapitzlist"/>
        <w:numPr>
          <w:ilvl w:val="0"/>
          <w:numId w:val="5"/>
        </w:numPr>
        <w:jc w:val="both"/>
      </w:pPr>
      <w:r w:rsidRPr="00E23097">
        <w:t>zapamiętywanie ruchów kamery,</w:t>
      </w:r>
    </w:p>
    <w:p w14:paraId="3A701EED" w14:textId="77777777" w:rsidR="00E23097" w:rsidRDefault="00E23097" w:rsidP="00DE1376">
      <w:pPr>
        <w:pStyle w:val="Akapitzlist"/>
        <w:numPr>
          <w:ilvl w:val="0"/>
          <w:numId w:val="5"/>
        </w:numPr>
        <w:jc w:val="both"/>
      </w:pPr>
      <w:r w:rsidRPr="00E23097">
        <w:t>sterowanie ostrością (automatyczne/manualne),</w:t>
      </w:r>
    </w:p>
    <w:p w14:paraId="682369A4" w14:textId="77777777" w:rsidR="00E23097" w:rsidRDefault="00E23097" w:rsidP="00DE1376">
      <w:pPr>
        <w:pStyle w:val="Akapitzlist"/>
        <w:numPr>
          <w:ilvl w:val="0"/>
          <w:numId w:val="5"/>
        </w:numPr>
        <w:jc w:val="both"/>
      </w:pPr>
      <w:r w:rsidRPr="00E23097">
        <w:t>funkcja „mufka” – kontrola połączenia rur za pomocą jednego przycisku,</w:t>
      </w:r>
    </w:p>
    <w:p w14:paraId="1E52CF19" w14:textId="151F2D8E" w:rsidR="00E23097" w:rsidRPr="00E23097" w:rsidRDefault="00E23097" w:rsidP="00DE1376">
      <w:pPr>
        <w:pStyle w:val="Akapitzlist"/>
        <w:numPr>
          <w:ilvl w:val="0"/>
          <w:numId w:val="5"/>
        </w:numPr>
        <w:jc w:val="both"/>
      </w:pPr>
      <w:r w:rsidRPr="00E23097">
        <w:t>funkcja „0” – powrót do pozycji zero w stosunku do wózka (dwustopniowe: w rotacji i w wychyleniu)</w:t>
      </w:r>
    </w:p>
    <w:p w14:paraId="03133B0D" w14:textId="42F5A509" w:rsidR="00E23097" w:rsidRDefault="00E23097" w:rsidP="00DE1376">
      <w:pPr>
        <w:pStyle w:val="Akapitzlist"/>
        <w:numPr>
          <w:ilvl w:val="0"/>
          <w:numId w:val="3"/>
        </w:numPr>
        <w:jc w:val="both"/>
      </w:pPr>
      <w:r>
        <w:t>zasilanie:</w:t>
      </w:r>
    </w:p>
    <w:p w14:paraId="0BFFC2D5" w14:textId="77777777" w:rsidR="00E23097" w:rsidRDefault="00E23097" w:rsidP="00DE1376">
      <w:pPr>
        <w:pStyle w:val="Akapitzlist"/>
        <w:numPr>
          <w:ilvl w:val="0"/>
          <w:numId w:val="6"/>
        </w:numPr>
        <w:jc w:val="both"/>
      </w:pPr>
      <w:r w:rsidRPr="00E23097">
        <w:t>generator o mocy min. 2.0 kVA wyposażony w inwerter,</w:t>
      </w:r>
    </w:p>
    <w:p w14:paraId="39C72638" w14:textId="77777777" w:rsidR="00E23097" w:rsidRDefault="00E23097" w:rsidP="00DE1376">
      <w:pPr>
        <w:pStyle w:val="Akapitzlist"/>
        <w:numPr>
          <w:ilvl w:val="0"/>
          <w:numId w:val="6"/>
        </w:numPr>
        <w:jc w:val="both"/>
      </w:pPr>
      <w:r w:rsidRPr="00E23097">
        <w:t xml:space="preserve">pojemny zbiornika paliwa </w:t>
      </w:r>
    </w:p>
    <w:p w14:paraId="48BCDD19" w14:textId="77777777" w:rsidR="00E23097" w:rsidRDefault="00E23097" w:rsidP="00DE1376">
      <w:pPr>
        <w:pStyle w:val="Akapitzlist"/>
        <w:numPr>
          <w:ilvl w:val="0"/>
          <w:numId w:val="6"/>
        </w:numPr>
        <w:jc w:val="both"/>
      </w:pPr>
      <w:r w:rsidRPr="00E23097">
        <w:t>wyciszony do min. 90 dB,</w:t>
      </w:r>
    </w:p>
    <w:p w14:paraId="028CFF40" w14:textId="38204326" w:rsidR="00E23097" w:rsidRPr="00E23097" w:rsidRDefault="00E23097" w:rsidP="00DE1376">
      <w:pPr>
        <w:pStyle w:val="Akapitzlist"/>
        <w:numPr>
          <w:ilvl w:val="0"/>
          <w:numId w:val="6"/>
        </w:numPr>
        <w:jc w:val="both"/>
      </w:pPr>
      <w:r w:rsidRPr="00E23097">
        <w:t>wysuwana szuflada dla generatora ułatwiające prace serwisowe</w:t>
      </w:r>
    </w:p>
    <w:p w14:paraId="385D8628" w14:textId="30AB7543" w:rsidR="00E23097" w:rsidRDefault="00E23097" w:rsidP="00DE1376">
      <w:pPr>
        <w:pStyle w:val="Akapitzlist"/>
        <w:numPr>
          <w:ilvl w:val="0"/>
          <w:numId w:val="3"/>
        </w:numPr>
        <w:jc w:val="both"/>
      </w:pPr>
      <w:r>
        <w:t>monitory:</w:t>
      </w:r>
    </w:p>
    <w:p w14:paraId="6768EE9D" w14:textId="77777777" w:rsidR="00E23097" w:rsidRDefault="00E23097" w:rsidP="00DE1376">
      <w:pPr>
        <w:pStyle w:val="Akapitzlist"/>
        <w:numPr>
          <w:ilvl w:val="0"/>
          <w:numId w:val="7"/>
        </w:numPr>
        <w:jc w:val="both"/>
      </w:pPr>
      <w:r w:rsidRPr="00E23097">
        <w:t>monitor min. 8.4” zamontowany na głównym bębnie kablowym w przestrzeni roboczej umożliwiający podgląd obrazu z kamery,</w:t>
      </w:r>
    </w:p>
    <w:p w14:paraId="008F5A18" w14:textId="77777777" w:rsidR="00E23097" w:rsidRDefault="00E23097" w:rsidP="00DE1376">
      <w:pPr>
        <w:pStyle w:val="Akapitzlist"/>
        <w:numPr>
          <w:ilvl w:val="0"/>
          <w:numId w:val="7"/>
        </w:numPr>
        <w:jc w:val="both"/>
      </w:pPr>
      <w:r w:rsidRPr="00E23097">
        <w:lastRenderedPageBreak/>
        <w:t>monitor „back-eye” zamontowany w kabinie kierowcy umożliwiający podgląd przestrzeni poza kamerowozem,</w:t>
      </w:r>
    </w:p>
    <w:p w14:paraId="05BB2631" w14:textId="26680B89" w:rsidR="00E23097" w:rsidRPr="00E23097" w:rsidRDefault="00E23097" w:rsidP="00DE1376">
      <w:pPr>
        <w:pStyle w:val="Akapitzlist"/>
        <w:numPr>
          <w:ilvl w:val="0"/>
          <w:numId w:val="7"/>
        </w:numPr>
        <w:jc w:val="both"/>
      </w:pPr>
      <w:r w:rsidRPr="00E23097">
        <w:t>kamera typu „back-eye” zamontowana z tyłu samochodu</w:t>
      </w:r>
    </w:p>
    <w:p w14:paraId="1B4E263F" w14:textId="146A0F0E" w:rsidR="00E23097" w:rsidRPr="00E23097" w:rsidRDefault="00E23097" w:rsidP="00DE1376">
      <w:pPr>
        <w:pStyle w:val="Akapitzlist"/>
        <w:numPr>
          <w:ilvl w:val="0"/>
          <w:numId w:val="3"/>
        </w:numPr>
        <w:jc w:val="both"/>
      </w:pPr>
      <w:r w:rsidRPr="007F1A13">
        <w:rPr>
          <w:rFonts w:ascii="Helvetica" w:hAnsi="Helvetica"/>
          <w:color w:val="000000" w:themeColor="text1"/>
        </w:rPr>
        <w:t xml:space="preserve">Komputery i oprogramowanie </w:t>
      </w:r>
      <w:r>
        <w:rPr>
          <w:rFonts w:ascii="Helvetica" w:hAnsi="Helvetica"/>
          <w:color w:val="000000" w:themeColor="text1"/>
        </w:rPr>
        <w:t xml:space="preserve"> - k</w:t>
      </w:r>
      <w:r w:rsidRPr="007F1A13">
        <w:rPr>
          <w:rFonts w:ascii="Helvetica" w:hAnsi="Helvetica"/>
          <w:color w:val="000000" w:themeColor="text1"/>
        </w:rPr>
        <w:t>omputer zabudowany w kamerowozie</w:t>
      </w:r>
    </w:p>
    <w:p w14:paraId="03B64413" w14:textId="77777777" w:rsidR="00E23097" w:rsidRDefault="00E23097" w:rsidP="00DE1376">
      <w:pPr>
        <w:pStyle w:val="Akapitzlist"/>
        <w:numPr>
          <w:ilvl w:val="0"/>
          <w:numId w:val="8"/>
        </w:numPr>
        <w:jc w:val="both"/>
      </w:pPr>
      <w:r w:rsidRPr="00E23097">
        <w:t>przemysłowy, w obudowie RACK 19”</w:t>
      </w:r>
    </w:p>
    <w:p w14:paraId="29836D1C" w14:textId="77777777" w:rsidR="00E23097" w:rsidRDefault="00E23097" w:rsidP="00DE1376">
      <w:pPr>
        <w:pStyle w:val="Akapitzlist"/>
        <w:numPr>
          <w:ilvl w:val="0"/>
          <w:numId w:val="8"/>
        </w:numPr>
        <w:jc w:val="both"/>
      </w:pPr>
      <w:r w:rsidRPr="00E23097">
        <w:t>procesor min. Intel Core i3, 8 GB DDR, Dysk twardy min. 1TB</w:t>
      </w:r>
    </w:p>
    <w:p w14:paraId="3EDC4309" w14:textId="77777777" w:rsidR="00E23097" w:rsidRDefault="00E23097" w:rsidP="00DE1376">
      <w:pPr>
        <w:pStyle w:val="Akapitzlist"/>
        <w:numPr>
          <w:ilvl w:val="0"/>
          <w:numId w:val="8"/>
        </w:numPr>
        <w:jc w:val="both"/>
      </w:pPr>
      <w:r w:rsidRPr="00E23097">
        <w:t>nagrywarka DVD multi</w:t>
      </w:r>
    </w:p>
    <w:p w14:paraId="696D6E6A" w14:textId="77777777" w:rsidR="00E23097" w:rsidRDefault="00E23097" w:rsidP="00DE1376">
      <w:pPr>
        <w:pStyle w:val="Akapitzlist"/>
        <w:numPr>
          <w:ilvl w:val="0"/>
          <w:numId w:val="8"/>
        </w:numPr>
        <w:jc w:val="both"/>
      </w:pPr>
      <w:r w:rsidRPr="00E23097">
        <w:t>karta przechwytująca wideo</w:t>
      </w:r>
    </w:p>
    <w:p w14:paraId="1C359954" w14:textId="77777777" w:rsidR="00E23097" w:rsidRDefault="00E23097" w:rsidP="00DE1376">
      <w:pPr>
        <w:pStyle w:val="Akapitzlist"/>
        <w:numPr>
          <w:ilvl w:val="0"/>
          <w:numId w:val="8"/>
        </w:numPr>
        <w:jc w:val="both"/>
      </w:pPr>
      <w:r w:rsidRPr="00E23097">
        <w:t xml:space="preserve">drukarka atramentowa </w:t>
      </w:r>
    </w:p>
    <w:p w14:paraId="57B962AC" w14:textId="5409EF7E" w:rsidR="00E23097" w:rsidRPr="00E23097" w:rsidRDefault="00E23097" w:rsidP="00DE1376">
      <w:pPr>
        <w:pStyle w:val="Akapitzlist"/>
        <w:numPr>
          <w:ilvl w:val="0"/>
          <w:numId w:val="8"/>
        </w:numPr>
        <w:jc w:val="both"/>
      </w:pPr>
      <w:r w:rsidRPr="00E23097">
        <w:t>klawiatura i mysz bezprzewodowe</w:t>
      </w:r>
    </w:p>
    <w:p w14:paraId="1F9E3BD5" w14:textId="5EB5F246" w:rsidR="00E23097" w:rsidRPr="00E23097" w:rsidRDefault="00B94611" w:rsidP="00DE1376">
      <w:pPr>
        <w:pStyle w:val="Akapitzlist"/>
        <w:numPr>
          <w:ilvl w:val="0"/>
          <w:numId w:val="3"/>
        </w:numPr>
        <w:jc w:val="both"/>
      </w:pPr>
      <w:r>
        <w:t xml:space="preserve">oprogramowanie specjalistyczne do obsługi kamer </w:t>
      </w:r>
    </w:p>
    <w:p w14:paraId="6D79365A" w14:textId="77777777" w:rsidR="00B94611" w:rsidRDefault="00B94611" w:rsidP="00DE1376">
      <w:pPr>
        <w:pStyle w:val="Akapitzlist"/>
        <w:numPr>
          <w:ilvl w:val="0"/>
          <w:numId w:val="9"/>
        </w:numPr>
        <w:jc w:val="both"/>
      </w:pPr>
      <w:r w:rsidRPr="00B94611">
        <w:t>w języku polskim posiadające budowę modułową, która w dowolnym okresie pozwoli na rozszerzenie jego funkcji,</w:t>
      </w:r>
    </w:p>
    <w:p w14:paraId="181DE293" w14:textId="77777777" w:rsidR="00B94611" w:rsidRDefault="00B94611" w:rsidP="00DE1376">
      <w:pPr>
        <w:pStyle w:val="Akapitzlist"/>
        <w:numPr>
          <w:ilvl w:val="0"/>
          <w:numId w:val="9"/>
        </w:numPr>
        <w:jc w:val="both"/>
      </w:pPr>
      <w:r w:rsidRPr="00B94611">
        <w:t>kodowanie zgodne z: ATV M143/2 lub EN13508-2,</w:t>
      </w:r>
    </w:p>
    <w:p w14:paraId="08274869" w14:textId="77777777" w:rsidR="00B94611" w:rsidRDefault="00B94611" w:rsidP="00DE1376">
      <w:pPr>
        <w:pStyle w:val="Akapitzlist"/>
        <w:numPr>
          <w:ilvl w:val="0"/>
          <w:numId w:val="9"/>
        </w:numPr>
        <w:jc w:val="both"/>
      </w:pPr>
      <w:r w:rsidRPr="00B94611">
        <w:t>umożliwiające tworzenie raportów z wykonanej inspekcji (foto-raport, wykres spadków, opis uszkodzeń itd.), przy czym raport na płycie CD/DVD musi zawierać nie tylko film, ale także pełny raport; raport musi mieć zapewnioną możliwość odtwarzania na każdym komputerze (w środowisku Windows) wyposażonym w czytnik CD/DVD bez instalacji  dodatkowego oprogramowania,</w:t>
      </w:r>
    </w:p>
    <w:p w14:paraId="44B5D062" w14:textId="77777777" w:rsidR="00B94611" w:rsidRDefault="00B94611" w:rsidP="00DE1376">
      <w:pPr>
        <w:pStyle w:val="Akapitzlist"/>
        <w:numPr>
          <w:ilvl w:val="0"/>
          <w:numId w:val="9"/>
        </w:numPr>
        <w:jc w:val="both"/>
      </w:pPr>
      <w:r w:rsidRPr="00B94611">
        <w:t>umożliwiające sterowanie wszystkimi funkcjami kamery i wózka za pomocą komputera oraz umożliwić zaprogramowanie dowolnych ruchów kamery i wózka np. obrót w lewo o 300, wychylenie o 900, ciągła rotacja wokół osi, bezobsługowy powrót wózka kamerowego i automatyczne zatrzymanie przed studzienką początkową itp.,</w:t>
      </w:r>
    </w:p>
    <w:p w14:paraId="758136FB" w14:textId="77777777" w:rsidR="00B94611" w:rsidRDefault="00B94611" w:rsidP="00DE1376">
      <w:pPr>
        <w:pStyle w:val="Akapitzlist"/>
        <w:numPr>
          <w:ilvl w:val="0"/>
          <w:numId w:val="9"/>
        </w:numPr>
        <w:jc w:val="both"/>
      </w:pPr>
      <w:r w:rsidRPr="00B94611">
        <w:t>umożliwiające aktualizacje przez Internet, a w przypadku awarii ma umożliwić zdalną naprawę bez konieczności wzywania serwisu,</w:t>
      </w:r>
    </w:p>
    <w:p w14:paraId="5343FBAB" w14:textId="77777777" w:rsidR="00B94611" w:rsidRDefault="00B94611" w:rsidP="00DE1376">
      <w:pPr>
        <w:pStyle w:val="Akapitzlist"/>
        <w:numPr>
          <w:ilvl w:val="0"/>
          <w:numId w:val="9"/>
        </w:numPr>
        <w:jc w:val="both"/>
      </w:pPr>
      <w:r w:rsidRPr="00B94611">
        <w:t>software service umożliwiający darmowy dostęp do aktualizacji na okres minimum 5 lat</w:t>
      </w:r>
    </w:p>
    <w:p w14:paraId="2459F48F" w14:textId="77777777" w:rsidR="00B94611" w:rsidRDefault="00B94611" w:rsidP="00DE1376">
      <w:pPr>
        <w:pStyle w:val="Akapitzlist"/>
        <w:numPr>
          <w:ilvl w:val="0"/>
          <w:numId w:val="9"/>
        </w:numPr>
        <w:jc w:val="both"/>
      </w:pPr>
      <w:r w:rsidRPr="00B94611">
        <w:t>producentem oprogramowania musi być producent sprzętu do inspekcji CCTV,</w:t>
      </w:r>
    </w:p>
    <w:p w14:paraId="504D3C96" w14:textId="1C6330F5" w:rsidR="00B94611" w:rsidRPr="00B94611" w:rsidRDefault="00B94611" w:rsidP="00DE1376">
      <w:pPr>
        <w:pStyle w:val="Akapitzlist"/>
        <w:numPr>
          <w:ilvl w:val="0"/>
          <w:numId w:val="9"/>
        </w:numPr>
        <w:jc w:val="both"/>
      </w:pPr>
      <w:r w:rsidRPr="00B94611">
        <w:t>opracowanie protokołów zgodnych z normą EN 13508;</w:t>
      </w:r>
    </w:p>
    <w:p w14:paraId="0D1EE9AE" w14:textId="3F093705" w:rsidR="00E23097" w:rsidRDefault="00B94611" w:rsidP="00DE1376">
      <w:pPr>
        <w:pStyle w:val="Akapitzlist"/>
        <w:numPr>
          <w:ilvl w:val="1"/>
          <w:numId w:val="1"/>
        </w:numPr>
        <w:jc w:val="both"/>
      </w:pPr>
      <w:r>
        <w:t>Bębny kablowe:</w:t>
      </w:r>
    </w:p>
    <w:p w14:paraId="5F909ED8" w14:textId="641C6D24" w:rsidR="00B94611" w:rsidRDefault="00B94611" w:rsidP="00DE1376">
      <w:pPr>
        <w:pStyle w:val="Akapitzlist"/>
        <w:numPr>
          <w:ilvl w:val="0"/>
          <w:numId w:val="10"/>
        </w:numPr>
        <w:jc w:val="both"/>
      </w:pPr>
      <w:r>
        <w:t>główny bęben kablowy:</w:t>
      </w:r>
    </w:p>
    <w:p w14:paraId="130713BD" w14:textId="77777777" w:rsidR="00B94611" w:rsidRDefault="00B94611" w:rsidP="00DE1376">
      <w:pPr>
        <w:pStyle w:val="Akapitzlist"/>
        <w:numPr>
          <w:ilvl w:val="0"/>
          <w:numId w:val="11"/>
        </w:numPr>
        <w:jc w:val="both"/>
      </w:pPr>
      <w:r w:rsidRPr="00B94611">
        <w:t>w pełni automatyczny zintegrowany z windą</w:t>
      </w:r>
    </w:p>
    <w:p w14:paraId="30DFA50E" w14:textId="77777777" w:rsidR="00B94611" w:rsidRDefault="00B94611" w:rsidP="00DE1376">
      <w:pPr>
        <w:pStyle w:val="Akapitzlist"/>
        <w:numPr>
          <w:ilvl w:val="0"/>
          <w:numId w:val="11"/>
        </w:numPr>
        <w:jc w:val="both"/>
      </w:pPr>
      <w:r w:rsidRPr="00B94611">
        <w:t>zsynchronizowany z jazdą wózka kamery w celu zapobiegania najechaniu wózka na kabel</w:t>
      </w:r>
    </w:p>
    <w:p w14:paraId="4E464DEC" w14:textId="77777777" w:rsidR="00B94611" w:rsidRDefault="00B94611" w:rsidP="00DE1376">
      <w:pPr>
        <w:pStyle w:val="Akapitzlist"/>
        <w:numPr>
          <w:ilvl w:val="0"/>
          <w:numId w:val="11"/>
        </w:numPr>
        <w:jc w:val="both"/>
      </w:pPr>
      <w:r w:rsidRPr="00B94611">
        <w:t>hamulec elektryczny bębna aktywujący się automatycznie po puszczeniu joysticka sterującego</w:t>
      </w:r>
    </w:p>
    <w:p w14:paraId="609E104A" w14:textId="77777777" w:rsidR="00B94611" w:rsidRDefault="00B94611" w:rsidP="00DE1376">
      <w:pPr>
        <w:pStyle w:val="Akapitzlist"/>
        <w:numPr>
          <w:ilvl w:val="0"/>
          <w:numId w:val="11"/>
        </w:numPr>
        <w:jc w:val="both"/>
      </w:pPr>
      <w:r w:rsidRPr="00B94611">
        <w:t>szczotki elektryczne zamknięte hermetycznie</w:t>
      </w:r>
    </w:p>
    <w:p w14:paraId="3E0D5EC4" w14:textId="77777777" w:rsidR="00B94611" w:rsidRDefault="00B94611" w:rsidP="00DE1376">
      <w:pPr>
        <w:pStyle w:val="Akapitzlist"/>
        <w:numPr>
          <w:ilvl w:val="0"/>
          <w:numId w:val="11"/>
        </w:numPr>
        <w:jc w:val="both"/>
      </w:pPr>
      <w:r w:rsidRPr="00B94611">
        <w:t>gniazdo kabla umieszczone w sposób umożliwiający szybką i łatwą wymianę kabla</w:t>
      </w:r>
    </w:p>
    <w:p w14:paraId="3EBF80D7" w14:textId="77777777" w:rsidR="00B94611" w:rsidRDefault="00B94611" w:rsidP="00DE1376">
      <w:pPr>
        <w:pStyle w:val="Akapitzlist"/>
        <w:numPr>
          <w:ilvl w:val="0"/>
          <w:numId w:val="11"/>
        </w:numPr>
        <w:jc w:val="both"/>
      </w:pPr>
      <w:r w:rsidRPr="00B94611">
        <w:t>silnik elektryczny do zwijania kabla z płynną regulacją</w:t>
      </w:r>
    </w:p>
    <w:p w14:paraId="72E49EDD" w14:textId="77777777" w:rsidR="00B94611" w:rsidRDefault="00B94611" w:rsidP="00DE1376">
      <w:pPr>
        <w:pStyle w:val="Akapitzlist"/>
        <w:numPr>
          <w:ilvl w:val="0"/>
          <w:numId w:val="11"/>
        </w:numPr>
        <w:jc w:val="both"/>
      </w:pPr>
      <w:r w:rsidRPr="00B94611">
        <w:t>pilot sterowniczy kablowy umożliwiający sterowanie wózka i bębna z tyłu samochodu</w:t>
      </w:r>
    </w:p>
    <w:p w14:paraId="3ADF44B3" w14:textId="77777777" w:rsidR="00B94611" w:rsidRDefault="00B94611" w:rsidP="00DE1376">
      <w:pPr>
        <w:pStyle w:val="Akapitzlist"/>
        <w:numPr>
          <w:ilvl w:val="0"/>
          <w:numId w:val="11"/>
        </w:numPr>
        <w:jc w:val="both"/>
      </w:pPr>
      <w:r w:rsidRPr="00B94611">
        <w:t>szczotki czyszczące kabel główny</w:t>
      </w:r>
    </w:p>
    <w:p w14:paraId="3CF2E7D1" w14:textId="77777777" w:rsidR="00B94611" w:rsidRDefault="00B94611" w:rsidP="00DE1376">
      <w:pPr>
        <w:pStyle w:val="Akapitzlist"/>
        <w:numPr>
          <w:ilvl w:val="0"/>
          <w:numId w:val="11"/>
        </w:numPr>
        <w:jc w:val="both"/>
      </w:pPr>
      <w:r w:rsidRPr="00B94611">
        <w:t>przycisk „AWARIA” rozłączający bęben i system</w:t>
      </w:r>
    </w:p>
    <w:p w14:paraId="4E0AB5A3" w14:textId="77777777" w:rsidR="00B94611" w:rsidRDefault="00B94611" w:rsidP="00DE1376">
      <w:pPr>
        <w:pStyle w:val="Akapitzlist"/>
        <w:numPr>
          <w:ilvl w:val="0"/>
          <w:numId w:val="11"/>
        </w:numPr>
        <w:jc w:val="both"/>
      </w:pPr>
      <w:r w:rsidRPr="00B94611">
        <w:t>szpula umożliwiająca nawinięcie min. 180m kabla</w:t>
      </w:r>
    </w:p>
    <w:p w14:paraId="524DC558" w14:textId="77777777" w:rsidR="00B94611" w:rsidRDefault="00B94611" w:rsidP="00DE1376">
      <w:pPr>
        <w:pStyle w:val="Akapitzlist"/>
        <w:numPr>
          <w:ilvl w:val="0"/>
          <w:numId w:val="11"/>
        </w:numPr>
        <w:jc w:val="both"/>
      </w:pPr>
      <w:r w:rsidRPr="00B94611">
        <w:t>elektroniczny pomiar odległości rozwiniętego kabla</w:t>
      </w:r>
    </w:p>
    <w:p w14:paraId="1890D29E" w14:textId="77777777" w:rsidR="00B94611" w:rsidRDefault="00B94611" w:rsidP="00DE1376">
      <w:pPr>
        <w:pStyle w:val="Akapitzlist"/>
        <w:numPr>
          <w:ilvl w:val="0"/>
          <w:numId w:val="11"/>
        </w:numPr>
        <w:jc w:val="both"/>
      </w:pPr>
      <w:r w:rsidRPr="00B94611">
        <w:t>zintegrowana z bębnem winda z oświetleniem i gryfem do opuszczania kamery zasilana 230V</w:t>
      </w:r>
    </w:p>
    <w:p w14:paraId="0000F1CB" w14:textId="77777777" w:rsidR="00B94611" w:rsidRDefault="00B94611" w:rsidP="00DE1376">
      <w:pPr>
        <w:pStyle w:val="Akapitzlist"/>
        <w:numPr>
          <w:ilvl w:val="0"/>
          <w:numId w:val="11"/>
        </w:numPr>
        <w:jc w:val="both"/>
      </w:pPr>
      <w:r w:rsidRPr="00B94611">
        <w:t xml:space="preserve">udźwig windy min. 80kg </w:t>
      </w:r>
    </w:p>
    <w:p w14:paraId="780665B4" w14:textId="77777777" w:rsidR="00B94611" w:rsidRDefault="00B94611" w:rsidP="00DE1376">
      <w:pPr>
        <w:pStyle w:val="Akapitzlist"/>
        <w:numPr>
          <w:ilvl w:val="0"/>
          <w:numId w:val="11"/>
        </w:numPr>
        <w:jc w:val="both"/>
      </w:pPr>
      <w:r w:rsidRPr="00B94611">
        <w:t>możliwość opuszczenia do 20 metrów.</w:t>
      </w:r>
    </w:p>
    <w:p w14:paraId="14226544" w14:textId="77777777" w:rsidR="00B94611" w:rsidRDefault="00B94611" w:rsidP="00DE1376">
      <w:pPr>
        <w:pStyle w:val="Akapitzlist"/>
        <w:numPr>
          <w:ilvl w:val="0"/>
          <w:numId w:val="11"/>
        </w:numPr>
        <w:jc w:val="both"/>
      </w:pPr>
      <w:r w:rsidRPr="00B94611">
        <w:t>oświetlenie halogenowe zamontowane na wysięgniku dźwigu</w:t>
      </w:r>
    </w:p>
    <w:p w14:paraId="4F3B6EAE" w14:textId="77777777" w:rsidR="00B94611" w:rsidRDefault="00B94611" w:rsidP="00DE1376">
      <w:pPr>
        <w:pStyle w:val="Akapitzlist"/>
        <w:numPr>
          <w:ilvl w:val="0"/>
          <w:numId w:val="11"/>
        </w:numPr>
        <w:jc w:val="both"/>
      </w:pPr>
      <w:r w:rsidRPr="00B94611">
        <w:t>możliwość ustawienia i zablokowania ramienia pod różnymi kątami</w:t>
      </w:r>
    </w:p>
    <w:p w14:paraId="71CF46A0" w14:textId="77777777" w:rsidR="00B94611" w:rsidRDefault="00B94611" w:rsidP="00DE1376">
      <w:pPr>
        <w:pStyle w:val="Akapitzlist"/>
        <w:numPr>
          <w:ilvl w:val="0"/>
          <w:numId w:val="11"/>
        </w:numPr>
        <w:jc w:val="both"/>
      </w:pPr>
      <w:r w:rsidRPr="00B94611">
        <w:t>zabezpieczenie przed przeciążeniem</w:t>
      </w:r>
    </w:p>
    <w:p w14:paraId="7F210AE9" w14:textId="77777777" w:rsidR="00B94611" w:rsidRDefault="00B94611" w:rsidP="00DE1376">
      <w:pPr>
        <w:pStyle w:val="Akapitzlist"/>
        <w:numPr>
          <w:ilvl w:val="0"/>
          <w:numId w:val="11"/>
        </w:numPr>
        <w:jc w:val="both"/>
      </w:pPr>
      <w:r w:rsidRPr="00B94611">
        <w:lastRenderedPageBreak/>
        <w:t>szpula z 20m linki zakończona obciążnikiem i hakiem z karabińczykiem.</w:t>
      </w:r>
    </w:p>
    <w:p w14:paraId="369F0091" w14:textId="77777777" w:rsidR="00B94611" w:rsidRDefault="00B94611" w:rsidP="00DE1376">
      <w:pPr>
        <w:pStyle w:val="Akapitzlist"/>
        <w:numPr>
          <w:ilvl w:val="0"/>
          <w:numId w:val="11"/>
        </w:numPr>
        <w:jc w:val="both"/>
      </w:pPr>
      <w:r w:rsidRPr="00B94611">
        <w:t>Min. 180 m kabla wielożyłowego nawiniętego na bębnie</w:t>
      </w:r>
    </w:p>
    <w:p w14:paraId="072AF48A" w14:textId="73DCB65B" w:rsidR="00B94611" w:rsidRDefault="00B94611" w:rsidP="00DE1376">
      <w:pPr>
        <w:pStyle w:val="Akapitzlist"/>
        <w:numPr>
          <w:ilvl w:val="0"/>
          <w:numId w:val="11"/>
        </w:numPr>
        <w:jc w:val="both"/>
      </w:pPr>
      <w:r w:rsidRPr="00B94611">
        <w:t>wtyczki zabezpieczone przed złamaniem sprężynami. Sygnał wideo puszczony osobnym przewodem.</w:t>
      </w:r>
    </w:p>
    <w:p w14:paraId="405A4BE2" w14:textId="69DB4C4D" w:rsidR="00E23097" w:rsidRDefault="00B94611" w:rsidP="00DE1376">
      <w:pPr>
        <w:pStyle w:val="Akapitzlist"/>
        <w:numPr>
          <w:ilvl w:val="1"/>
          <w:numId w:val="1"/>
        </w:numPr>
        <w:jc w:val="both"/>
      </w:pPr>
      <w:r>
        <w:t>Kamera i wózek</w:t>
      </w:r>
    </w:p>
    <w:p w14:paraId="070A660E" w14:textId="0197935C" w:rsidR="003072B1" w:rsidRPr="003072B1" w:rsidRDefault="003072B1" w:rsidP="00DE1376">
      <w:pPr>
        <w:pStyle w:val="Akapitzlist"/>
        <w:numPr>
          <w:ilvl w:val="0"/>
          <w:numId w:val="12"/>
        </w:numPr>
        <w:jc w:val="both"/>
      </w:pPr>
      <w:r w:rsidRPr="003072B1">
        <w:t xml:space="preserve">Kamera nr 1 do inspekcji kanałów głównych do zastosowania od min. DN135 do DN2000 </w:t>
      </w:r>
    </w:p>
    <w:p w14:paraId="7002514E" w14:textId="77777777" w:rsidR="003072B1" w:rsidRDefault="003072B1" w:rsidP="00DE1376">
      <w:pPr>
        <w:pStyle w:val="Akapitzlist"/>
        <w:numPr>
          <w:ilvl w:val="0"/>
          <w:numId w:val="13"/>
        </w:numPr>
        <w:jc w:val="both"/>
      </w:pPr>
      <w:r w:rsidRPr="003072B1">
        <w:t xml:space="preserve">rotacja kamery: nieskończona (bez punktu zatrzymania), wychylenie lewo/prawo: min. 280° </w:t>
      </w:r>
    </w:p>
    <w:p w14:paraId="1C83266E" w14:textId="7206EFA8" w:rsidR="003072B1" w:rsidRDefault="003072B1" w:rsidP="00DE1376">
      <w:pPr>
        <w:pStyle w:val="Akapitzlist"/>
        <w:numPr>
          <w:ilvl w:val="0"/>
          <w:numId w:val="13"/>
        </w:numPr>
        <w:jc w:val="both"/>
      </w:pPr>
      <w:r w:rsidRPr="003072B1">
        <w:t>obiektyw z automatyczną przysłoną, autofokusem (z możliwością trybu</w:t>
      </w:r>
      <w:r w:rsidR="00932ACF">
        <w:t xml:space="preserve"> </w:t>
      </w:r>
      <w:r w:rsidRPr="003072B1">
        <w:t>manualnego) oraz ciągle wypozycjonowanym obrazem.</w:t>
      </w:r>
    </w:p>
    <w:p w14:paraId="58D084F9" w14:textId="77777777" w:rsidR="003072B1" w:rsidRDefault="003072B1" w:rsidP="00DE1376">
      <w:pPr>
        <w:pStyle w:val="Akapitzlist"/>
        <w:numPr>
          <w:ilvl w:val="0"/>
          <w:numId w:val="13"/>
        </w:numPr>
        <w:jc w:val="both"/>
      </w:pPr>
      <w:r w:rsidRPr="003072B1">
        <w:t>zoom optyczny: min. 12x, zoom cyfrowy min. 12x</w:t>
      </w:r>
    </w:p>
    <w:p w14:paraId="0725E77D" w14:textId="77777777" w:rsidR="003072B1" w:rsidRDefault="003072B1" w:rsidP="00DE1376">
      <w:pPr>
        <w:pStyle w:val="Akapitzlist"/>
        <w:numPr>
          <w:ilvl w:val="0"/>
          <w:numId w:val="13"/>
        </w:numPr>
        <w:jc w:val="both"/>
      </w:pPr>
      <w:r w:rsidRPr="003072B1">
        <w:t>rozdzielczość kamery min. 530 linii TV</w:t>
      </w:r>
    </w:p>
    <w:p w14:paraId="76C17C7D" w14:textId="77777777" w:rsidR="003072B1" w:rsidRDefault="003072B1" w:rsidP="00DE1376">
      <w:pPr>
        <w:pStyle w:val="Akapitzlist"/>
        <w:numPr>
          <w:ilvl w:val="0"/>
          <w:numId w:val="13"/>
        </w:numPr>
        <w:jc w:val="both"/>
      </w:pPr>
      <w:r w:rsidRPr="003072B1">
        <w:t>kamera wyposażona w oświetlenie LED krótkiego zasięgu oraz reflektory LED dalekiego zasięgu.</w:t>
      </w:r>
    </w:p>
    <w:p w14:paraId="4012EE8F" w14:textId="77777777" w:rsidR="003072B1" w:rsidRDefault="003072B1" w:rsidP="00DE1376">
      <w:pPr>
        <w:pStyle w:val="Akapitzlist"/>
        <w:numPr>
          <w:ilvl w:val="0"/>
          <w:numId w:val="13"/>
        </w:numPr>
        <w:jc w:val="both"/>
      </w:pPr>
      <w:r w:rsidRPr="003072B1">
        <w:t>kamera nabita azotem - wyklucza się zastosowanie powietrza - wysyłająca informacje na pulpit operatora.</w:t>
      </w:r>
    </w:p>
    <w:p w14:paraId="79FB96D2" w14:textId="28A0E8E2" w:rsidR="003072B1" w:rsidRPr="003072B1" w:rsidRDefault="003072B1" w:rsidP="00DE1376">
      <w:pPr>
        <w:pStyle w:val="Akapitzlist"/>
        <w:numPr>
          <w:ilvl w:val="0"/>
          <w:numId w:val="13"/>
        </w:numPr>
        <w:jc w:val="both"/>
      </w:pPr>
      <w:r w:rsidRPr="003072B1">
        <w:t>min. dwa zawory do napełniania kamery gazem obojętnym</w:t>
      </w:r>
    </w:p>
    <w:p w14:paraId="1AD04B83" w14:textId="0C407CD7" w:rsidR="003072B1" w:rsidRPr="003072B1" w:rsidRDefault="003072B1" w:rsidP="00DE1376">
      <w:pPr>
        <w:pStyle w:val="Akapitzlist"/>
        <w:numPr>
          <w:ilvl w:val="0"/>
          <w:numId w:val="12"/>
        </w:numPr>
        <w:jc w:val="both"/>
      </w:pPr>
      <w:r w:rsidRPr="003072B1">
        <w:t>Wózek kamerowy do inspekcji kanału głównego zastosowanie od min. DN135 do min. DN2000</w:t>
      </w:r>
    </w:p>
    <w:p w14:paraId="57D80FED" w14:textId="77777777" w:rsidR="00647778" w:rsidRDefault="00647778" w:rsidP="00DE1376">
      <w:pPr>
        <w:pStyle w:val="Akapitzlist"/>
        <w:numPr>
          <w:ilvl w:val="0"/>
          <w:numId w:val="14"/>
        </w:numPr>
        <w:ind w:left="1560" w:hanging="426"/>
        <w:jc w:val="both"/>
      </w:pPr>
      <w:r w:rsidRPr="00647778">
        <w:t>wykonany z materiału odpornego na ścieki sanitarne, substancje ropopochodne</w:t>
      </w:r>
    </w:p>
    <w:p w14:paraId="791FCE03" w14:textId="77777777" w:rsidR="00647778" w:rsidRDefault="00647778" w:rsidP="00DE1376">
      <w:pPr>
        <w:pStyle w:val="Akapitzlist"/>
        <w:numPr>
          <w:ilvl w:val="0"/>
          <w:numId w:val="14"/>
        </w:numPr>
        <w:ind w:left="1560" w:hanging="426"/>
        <w:jc w:val="both"/>
      </w:pPr>
      <w:r w:rsidRPr="00647778">
        <w:t>4 kołowy, skrętny z napędem na wszystkie koła</w:t>
      </w:r>
    </w:p>
    <w:p w14:paraId="3D52162B" w14:textId="77777777" w:rsidR="00647778" w:rsidRDefault="00647778" w:rsidP="00DE1376">
      <w:pPr>
        <w:pStyle w:val="Akapitzlist"/>
        <w:numPr>
          <w:ilvl w:val="0"/>
          <w:numId w:val="14"/>
        </w:numPr>
        <w:ind w:left="1560" w:hanging="426"/>
        <w:jc w:val="both"/>
      </w:pPr>
      <w:r w:rsidRPr="00647778">
        <w:t>czujnik pomiaru horyzontu oraz automatyczna korekta toru jazdy autopoziomowanie</w:t>
      </w:r>
    </w:p>
    <w:p w14:paraId="68014D6F" w14:textId="77777777" w:rsidR="00647778" w:rsidRDefault="00647778" w:rsidP="00DE1376">
      <w:pPr>
        <w:pStyle w:val="Akapitzlist"/>
        <w:numPr>
          <w:ilvl w:val="0"/>
          <w:numId w:val="14"/>
        </w:numPr>
        <w:ind w:left="1560" w:hanging="426"/>
        <w:jc w:val="both"/>
      </w:pPr>
      <w:r w:rsidRPr="00647778">
        <w:t>wózek nabity gazem obojętnym (wyklucza się zastosowanie powietrza!!!)</w:t>
      </w:r>
    </w:p>
    <w:p w14:paraId="427B157C" w14:textId="77777777" w:rsidR="00647778" w:rsidRDefault="00647778" w:rsidP="00DE1376">
      <w:pPr>
        <w:pStyle w:val="Akapitzlist"/>
        <w:numPr>
          <w:ilvl w:val="0"/>
          <w:numId w:val="14"/>
        </w:numPr>
        <w:ind w:left="1560" w:hanging="426"/>
        <w:jc w:val="both"/>
      </w:pPr>
      <w:r w:rsidRPr="00647778">
        <w:t>czujnik kontrolujący ciśnienie wewnątrz wózka, wysyłający informację na pulpit operatora</w:t>
      </w:r>
    </w:p>
    <w:p w14:paraId="3E644D6F" w14:textId="77777777" w:rsidR="00647778" w:rsidRDefault="00647778" w:rsidP="00DE1376">
      <w:pPr>
        <w:pStyle w:val="Akapitzlist"/>
        <w:numPr>
          <w:ilvl w:val="0"/>
          <w:numId w:val="14"/>
        </w:numPr>
        <w:ind w:left="1560" w:hanging="426"/>
        <w:jc w:val="both"/>
      </w:pPr>
      <w:r w:rsidRPr="00647778">
        <w:t>min. dwa zawory do nabijania gazem obojętnym</w:t>
      </w:r>
    </w:p>
    <w:p w14:paraId="70AF2D86" w14:textId="77777777" w:rsidR="00647778" w:rsidRDefault="00647778" w:rsidP="00DE1376">
      <w:pPr>
        <w:pStyle w:val="Akapitzlist"/>
        <w:numPr>
          <w:ilvl w:val="0"/>
          <w:numId w:val="14"/>
        </w:numPr>
        <w:ind w:left="1560" w:hanging="426"/>
        <w:jc w:val="both"/>
      </w:pPr>
      <w:r w:rsidRPr="00647778">
        <w:t xml:space="preserve">czujnik powrotu kontrolujący naprężenie kabla kamerowego i uniemożliwiający najechanie wózka na kabel w czasie powrotu. </w:t>
      </w:r>
    </w:p>
    <w:p w14:paraId="64B887B4" w14:textId="77777777" w:rsidR="00647778" w:rsidRDefault="00647778" w:rsidP="00DE1376">
      <w:pPr>
        <w:pStyle w:val="Akapitzlist"/>
        <w:numPr>
          <w:ilvl w:val="0"/>
          <w:numId w:val="14"/>
        </w:numPr>
        <w:ind w:left="1560" w:hanging="426"/>
        <w:jc w:val="both"/>
      </w:pPr>
      <w:r w:rsidRPr="00647778">
        <w:t>złącze kablowe kardanowe łamane w dwóch płaszczyznach (lewo/prawo, góra/dół) umożliwiające łatwe umieszczenie w studzience</w:t>
      </w:r>
    </w:p>
    <w:p w14:paraId="0D64453B" w14:textId="77777777" w:rsidR="00647778" w:rsidRDefault="00647778" w:rsidP="00DE1376">
      <w:pPr>
        <w:pStyle w:val="Akapitzlist"/>
        <w:numPr>
          <w:ilvl w:val="0"/>
          <w:numId w:val="14"/>
        </w:numPr>
        <w:ind w:left="1560" w:hanging="426"/>
        <w:jc w:val="both"/>
      </w:pPr>
      <w:r w:rsidRPr="00647778">
        <w:t>wysokiej rozdzielczości czujnik spadku o dokładności nie mniejszej niż 0,05%, nie wymagający kalibracji na płycie kalibracyjnej.</w:t>
      </w:r>
    </w:p>
    <w:p w14:paraId="290AF1D5" w14:textId="77777777" w:rsidR="00647778" w:rsidRDefault="00647778" w:rsidP="00DE1376">
      <w:pPr>
        <w:pStyle w:val="Akapitzlist"/>
        <w:numPr>
          <w:ilvl w:val="0"/>
          <w:numId w:val="14"/>
        </w:numPr>
        <w:ind w:left="1560" w:hanging="426"/>
        <w:jc w:val="both"/>
      </w:pPr>
      <w:r w:rsidRPr="00647778">
        <w:t>wózek wyposażony w elektryczne, zdalne podnoszenie głowicy kamery do zastosowania od DN150</w:t>
      </w:r>
    </w:p>
    <w:p w14:paraId="2858CB06" w14:textId="77777777" w:rsidR="00647778" w:rsidRDefault="00647778" w:rsidP="00DE1376">
      <w:pPr>
        <w:pStyle w:val="Akapitzlist"/>
        <w:numPr>
          <w:ilvl w:val="0"/>
          <w:numId w:val="14"/>
        </w:numPr>
        <w:ind w:left="1560" w:hanging="426"/>
        <w:jc w:val="both"/>
      </w:pPr>
      <w:r w:rsidRPr="00647778">
        <w:t>zestaw kół gumowych, gumowych pompowanych i kamionkowych do zastosowania w wymaganych średnicach.</w:t>
      </w:r>
    </w:p>
    <w:p w14:paraId="6BF82C17" w14:textId="77777777" w:rsidR="00647778" w:rsidRDefault="00647778" w:rsidP="00DE1376">
      <w:pPr>
        <w:pStyle w:val="Akapitzlist"/>
        <w:numPr>
          <w:ilvl w:val="0"/>
          <w:numId w:val="14"/>
        </w:numPr>
        <w:ind w:left="1560" w:hanging="426"/>
        <w:jc w:val="both"/>
      </w:pPr>
      <w:r w:rsidRPr="00647778">
        <w:t>moc wózka umożliwiającą uciąg kabla min 180 m.</w:t>
      </w:r>
    </w:p>
    <w:p w14:paraId="2077C9B2" w14:textId="1B963190" w:rsidR="00647778" w:rsidRPr="00647778" w:rsidRDefault="00647778" w:rsidP="00DE1376">
      <w:pPr>
        <w:pStyle w:val="Akapitzlist"/>
        <w:numPr>
          <w:ilvl w:val="0"/>
          <w:numId w:val="14"/>
        </w:numPr>
        <w:ind w:left="1560" w:hanging="426"/>
        <w:jc w:val="both"/>
      </w:pPr>
      <w:r w:rsidRPr="00647778">
        <w:t>wózek przygotowany do przyszłego zamontowania kamer inspekcyjnych (głównej oraz głównej z kamerą satelitarną), modułów do systemu satelitarnego, urządzenia do wysokociśnieniowego czyszczenia przykanalików.</w:t>
      </w:r>
    </w:p>
    <w:p w14:paraId="7A61F2AC" w14:textId="45FF062F" w:rsidR="00C1205B" w:rsidRDefault="00647778" w:rsidP="00DE1376">
      <w:pPr>
        <w:pStyle w:val="Akapitzlist"/>
        <w:numPr>
          <w:ilvl w:val="1"/>
          <w:numId w:val="1"/>
        </w:numPr>
        <w:jc w:val="both"/>
      </w:pPr>
      <w:r>
        <w:t>Zabudowa i instalacja elektryczna</w:t>
      </w:r>
    </w:p>
    <w:p w14:paraId="639D0A72" w14:textId="12AD54AC" w:rsidR="00647778" w:rsidRDefault="00647778" w:rsidP="00DE1376">
      <w:pPr>
        <w:pStyle w:val="Akapitzlist"/>
        <w:numPr>
          <w:ilvl w:val="0"/>
          <w:numId w:val="15"/>
        </w:numPr>
        <w:jc w:val="both"/>
      </w:pPr>
      <w:r>
        <w:t>Zabudowa</w:t>
      </w:r>
    </w:p>
    <w:p w14:paraId="6D8C84C6" w14:textId="77777777" w:rsidR="00647778" w:rsidRDefault="00647778" w:rsidP="00DE1376">
      <w:pPr>
        <w:pStyle w:val="Akapitzlist"/>
        <w:numPr>
          <w:ilvl w:val="0"/>
          <w:numId w:val="17"/>
        </w:numPr>
        <w:jc w:val="both"/>
      </w:pPr>
      <w:r w:rsidRPr="00647778">
        <w:t>kompletne okablowanie i przygotowanie instalacji elektrycznej do współpracy z generatorem, zgodne z europejskimi standardami bezpieczeństwa.</w:t>
      </w:r>
    </w:p>
    <w:p w14:paraId="1FDAC482" w14:textId="77777777" w:rsidR="00647778" w:rsidRDefault="00647778" w:rsidP="00DE1376">
      <w:pPr>
        <w:pStyle w:val="Akapitzlist"/>
        <w:numPr>
          <w:ilvl w:val="0"/>
          <w:numId w:val="17"/>
        </w:numPr>
        <w:jc w:val="both"/>
      </w:pPr>
      <w:r w:rsidRPr="00647778">
        <w:t>niskonapięciowa dystrybucja dla bezpieczeństwa obwodów</w:t>
      </w:r>
    </w:p>
    <w:p w14:paraId="458812C1" w14:textId="77777777" w:rsidR="00647778" w:rsidRDefault="00647778" w:rsidP="00DE1376">
      <w:pPr>
        <w:pStyle w:val="Akapitzlist"/>
        <w:numPr>
          <w:ilvl w:val="0"/>
          <w:numId w:val="17"/>
        </w:numPr>
        <w:jc w:val="both"/>
      </w:pPr>
      <w:r w:rsidRPr="00647778">
        <w:t xml:space="preserve">oświetlenie za pomocą niskonapięciowych barwy cieplej </w:t>
      </w:r>
    </w:p>
    <w:p w14:paraId="3A94C1C9" w14:textId="07904A89" w:rsidR="00647778" w:rsidRPr="00647778" w:rsidRDefault="00647778" w:rsidP="00DE1376">
      <w:pPr>
        <w:pStyle w:val="Akapitzlist"/>
        <w:numPr>
          <w:ilvl w:val="0"/>
          <w:numId w:val="17"/>
        </w:numPr>
        <w:jc w:val="both"/>
      </w:pPr>
      <w:r w:rsidRPr="00647778">
        <w:t>prostownik buforowy 12V DC zasilający urządzenia 12V oraz lądujący akumulator samochodu w czasie pracy generatora lub zasilania z sieci 230V AC.</w:t>
      </w:r>
    </w:p>
    <w:p w14:paraId="5FDF3100" w14:textId="417BDA46" w:rsidR="00647778" w:rsidRDefault="00647778" w:rsidP="00DE1376">
      <w:pPr>
        <w:pStyle w:val="Akapitzlist"/>
        <w:numPr>
          <w:ilvl w:val="0"/>
          <w:numId w:val="15"/>
        </w:numPr>
        <w:jc w:val="both"/>
      </w:pPr>
      <w:r>
        <w:t>Studio wewnątrz samochodu (część środkowa pojazdu)</w:t>
      </w:r>
    </w:p>
    <w:p w14:paraId="5E0DA4D1" w14:textId="77777777" w:rsidR="00647778" w:rsidRDefault="00647778" w:rsidP="00DE1376">
      <w:pPr>
        <w:pStyle w:val="Akapitzlist"/>
        <w:numPr>
          <w:ilvl w:val="0"/>
          <w:numId w:val="18"/>
        </w:numPr>
        <w:jc w:val="both"/>
      </w:pPr>
      <w:r w:rsidRPr="00647778">
        <w:t>blat roboczy na całej szerokości pojazdu</w:t>
      </w:r>
    </w:p>
    <w:p w14:paraId="03AD6B45" w14:textId="77777777" w:rsidR="00647778" w:rsidRDefault="00647778" w:rsidP="00DE1376">
      <w:pPr>
        <w:pStyle w:val="Akapitzlist"/>
        <w:numPr>
          <w:ilvl w:val="0"/>
          <w:numId w:val="18"/>
        </w:numPr>
        <w:jc w:val="both"/>
      </w:pPr>
      <w:r w:rsidRPr="00647778">
        <w:t>miejsce na pulpit zabudowany pod kątem 45º</w:t>
      </w:r>
    </w:p>
    <w:p w14:paraId="33570FCB" w14:textId="77777777" w:rsidR="00647778" w:rsidRDefault="00647778" w:rsidP="00DE1376">
      <w:pPr>
        <w:pStyle w:val="Akapitzlist"/>
        <w:numPr>
          <w:ilvl w:val="0"/>
          <w:numId w:val="18"/>
        </w:numPr>
        <w:jc w:val="both"/>
      </w:pPr>
      <w:r w:rsidRPr="00647778">
        <w:lastRenderedPageBreak/>
        <w:t>zabudowa meblowa z materiału odpornego na wodę z szufladami</w:t>
      </w:r>
    </w:p>
    <w:p w14:paraId="091FE806" w14:textId="77777777" w:rsidR="00647778" w:rsidRDefault="00647778" w:rsidP="00DE1376">
      <w:pPr>
        <w:pStyle w:val="Akapitzlist"/>
        <w:numPr>
          <w:ilvl w:val="0"/>
          <w:numId w:val="18"/>
        </w:numPr>
        <w:jc w:val="both"/>
      </w:pPr>
      <w:r w:rsidRPr="00647778">
        <w:t xml:space="preserve">kanapa dla obserwatora ze schowkiem na akcesoria </w:t>
      </w:r>
    </w:p>
    <w:p w14:paraId="31C68AA5" w14:textId="77777777" w:rsidR="00647778" w:rsidRDefault="00647778" w:rsidP="00DE1376">
      <w:pPr>
        <w:pStyle w:val="Akapitzlist"/>
        <w:numPr>
          <w:ilvl w:val="0"/>
          <w:numId w:val="18"/>
        </w:numPr>
        <w:jc w:val="both"/>
      </w:pPr>
      <w:r w:rsidRPr="00647778">
        <w:t>szafka na kurtki zamykana</w:t>
      </w:r>
    </w:p>
    <w:p w14:paraId="61D273BB" w14:textId="77777777" w:rsidR="00647778" w:rsidRDefault="00647778" w:rsidP="00DE1376">
      <w:pPr>
        <w:pStyle w:val="Akapitzlist"/>
        <w:numPr>
          <w:ilvl w:val="0"/>
          <w:numId w:val="18"/>
        </w:numPr>
        <w:jc w:val="both"/>
      </w:pPr>
      <w:r w:rsidRPr="00647778">
        <w:t>obudowa RACK 19” dla komputera</w:t>
      </w:r>
    </w:p>
    <w:p w14:paraId="04BBE917" w14:textId="77777777" w:rsidR="00647778" w:rsidRDefault="00647778" w:rsidP="00DE1376">
      <w:pPr>
        <w:pStyle w:val="Akapitzlist"/>
        <w:numPr>
          <w:ilvl w:val="0"/>
          <w:numId w:val="18"/>
        </w:numPr>
        <w:jc w:val="both"/>
      </w:pPr>
      <w:r w:rsidRPr="00647778">
        <w:t>klimatyzator z urządzeniem sterującym pracująca niezależnie od silnika pojazdu</w:t>
      </w:r>
    </w:p>
    <w:p w14:paraId="3B6EE6A4" w14:textId="77777777" w:rsidR="00647778" w:rsidRDefault="00647778" w:rsidP="00DE1376">
      <w:pPr>
        <w:pStyle w:val="Akapitzlist"/>
        <w:numPr>
          <w:ilvl w:val="0"/>
          <w:numId w:val="18"/>
        </w:numPr>
        <w:jc w:val="both"/>
      </w:pPr>
      <w:r w:rsidRPr="00647778">
        <w:t>nagrzewnica postojowa dla przestrzeni studyjnej</w:t>
      </w:r>
    </w:p>
    <w:p w14:paraId="4B1D2F0E" w14:textId="77777777" w:rsidR="00647778" w:rsidRDefault="00647778" w:rsidP="00DE1376">
      <w:pPr>
        <w:pStyle w:val="Akapitzlist"/>
        <w:numPr>
          <w:ilvl w:val="0"/>
          <w:numId w:val="18"/>
        </w:numPr>
        <w:jc w:val="both"/>
      </w:pPr>
      <w:r w:rsidRPr="00647778">
        <w:t xml:space="preserve">ściany ocieplone i wygłuszone </w:t>
      </w:r>
    </w:p>
    <w:p w14:paraId="59A9308A" w14:textId="77777777" w:rsidR="00647778" w:rsidRDefault="00647778" w:rsidP="00DE1376">
      <w:pPr>
        <w:pStyle w:val="Akapitzlist"/>
        <w:numPr>
          <w:ilvl w:val="0"/>
          <w:numId w:val="18"/>
        </w:numPr>
        <w:jc w:val="both"/>
      </w:pPr>
      <w:r w:rsidRPr="00647778">
        <w:t>sufit ocieplony i wygłuszony</w:t>
      </w:r>
    </w:p>
    <w:p w14:paraId="113D133B" w14:textId="77777777" w:rsidR="00647778" w:rsidRDefault="00647778" w:rsidP="00DE1376">
      <w:pPr>
        <w:pStyle w:val="Akapitzlist"/>
        <w:numPr>
          <w:ilvl w:val="0"/>
          <w:numId w:val="18"/>
        </w:numPr>
        <w:jc w:val="both"/>
      </w:pPr>
      <w:r w:rsidRPr="00647778">
        <w:t xml:space="preserve">podłoga wykonana z wodoodpornej sklejki zabezpieczona poliuretanem natryskowym lub ze stali kwasoodpornej </w:t>
      </w:r>
    </w:p>
    <w:p w14:paraId="2B778A0A" w14:textId="77777777" w:rsidR="00647778" w:rsidRDefault="00647778" w:rsidP="00DE1376">
      <w:pPr>
        <w:pStyle w:val="Akapitzlist"/>
        <w:numPr>
          <w:ilvl w:val="0"/>
          <w:numId w:val="18"/>
        </w:numPr>
        <w:jc w:val="both"/>
      </w:pPr>
      <w:r w:rsidRPr="00647778">
        <w:t>oświetlenie części roboczej lampami LED</w:t>
      </w:r>
    </w:p>
    <w:p w14:paraId="078E2A41" w14:textId="77777777" w:rsidR="00647778" w:rsidRDefault="00647778" w:rsidP="00DE1376">
      <w:pPr>
        <w:pStyle w:val="Akapitzlist"/>
        <w:numPr>
          <w:ilvl w:val="0"/>
          <w:numId w:val="18"/>
        </w:numPr>
        <w:jc w:val="both"/>
      </w:pPr>
      <w:r w:rsidRPr="00647778">
        <w:t>tablica magnetyczna min. A3</w:t>
      </w:r>
    </w:p>
    <w:p w14:paraId="005BBFE8" w14:textId="0F8F4D1E" w:rsidR="00647778" w:rsidRPr="00647778" w:rsidRDefault="00647778" w:rsidP="00DE1376">
      <w:pPr>
        <w:pStyle w:val="Akapitzlist"/>
        <w:numPr>
          <w:ilvl w:val="0"/>
          <w:numId w:val="18"/>
        </w:numPr>
        <w:jc w:val="both"/>
      </w:pPr>
      <w:r w:rsidRPr="00647778">
        <w:t>obrotowy fotel operatora</w:t>
      </w:r>
    </w:p>
    <w:p w14:paraId="5F1F98A9" w14:textId="5C25E4F8" w:rsidR="00647778" w:rsidRDefault="00647778" w:rsidP="00DE1376">
      <w:pPr>
        <w:pStyle w:val="Akapitzlist"/>
        <w:numPr>
          <w:ilvl w:val="0"/>
          <w:numId w:val="15"/>
        </w:numPr>
        <w:jc w:val="both"/>
      </w:pPr>
      <w:r>
        <w:t>Przestrzeń robocza (tylna część pojazdu)</w:t>
      </w:r>
    </w:p>
    <w:p w14:paraId="2EC60746" w14:textId="77777777" w:rsidR="00647778" w:rsidRDefault="00647778" w:rsidP="00DE1376">
      <w:pPr>
        <w:pStyle w:val="Akapitzlist"/>
        <w:numPr>
          <w:ilvl w:val="0"/>
          <w:numId w:val="19"/>
        </w:numPr>
        <w:jc w:val="both"/>
      </w:pPr>
      <w:r w:rsidRPr="00647778">
        <w:t>całość wykonana ze sklejki wodoodpornej pokrytej poliuretanem natryskowym (podłoga, ściany, podsufitka, ściana grodziowa) lub stali kwasoodpornej</w:t>
      </w:r>
    </w:p>
    <w:p w14:paraId="58355F58" w14:textId="77777777" w:rsidR="00647778" w:rsidRDefault="00647778" w:rsidP="00DE1376">
      <w:pPr>
        <w:pStyle w:val="Akapitzlist"/>
        <w:numPr>
          <w:ilvl w:val="0"/>
          <w:numId w:val="19"/>
        </w:numPr>
        <w:jc w:val="both"/>
      </w:pPr>
      <w:r w:rsidRPr="00647778">
        <w:t xml:space="preserve">rama konstrukcyjna wykonana ze spawanego aluminium pod bęben  </w:t>
      </w:r>
    </w:p>
    <w:p w14:paraId="6CC0DA32" w14:textId="77777777" w:rsidR="00647778" w:rsidRDefault="00647778" w:rsidP="00DE1376">
      <w:pPr>
        <w:pStyle w:val="Akapitzlist"/>
        <w:numPr>
          <w:ilvl w:val="0"/>
          <w:numId w:val="19"/>
        </w:numPr>
        <w:jc w:val="both"/>
      </w:pPr>
      <w:r w:rsidRPr="00647778">
        <w:t>platforma wysuwana do przewozu wózka kamerowego z blokadą</w:t>
      </w:r>
    </w:p>
    <w:p w14:paraId="1FDE4E9A" w14:textId="3ABEB061" w:rsidR="00647778" w:rsidRDefault="00647778" w:rsidP="00DE1376">
      <w:pPr>
        <w:pStyle w:val="Akapitzlist"/>
        <w:numPr>
          <w:ilvl w:val="0"/>
          <w:numId w:val="19"/>
        </w:numPr>
        <w:jc w:val="both"/>
      </w:pPr>
      <w:r w:rsidRPr="00647778">
        <w:t>platforma wysuwana z blokowaniem dla generatora Honda EU30i</w:t>
      </w:r>
      <w:r w:rsidR="00CD7353">
        <w:t xml:space="preserve"> lub równoważnego</w:t>
      </w:r>
    </w:p>
    <w:p w14:paraId="5EFE6F92" w14:textId="77777777" w:rsidR="00647778" w:rsidRDefault="00647778" w:rsidP="00DE1376">
      <w:pPr>
        <w:pStyle w:val="Akapitzlist"/>
        <w:numPr>
          <w:ilvl w:val="0"/>
          <w:numId w:val="19"/>
        </w:numPr>
        <w:jc w:val="both"/>
      </w:pPr>
      <w:r w:rsidRPr="00647778">
        <w:t xml:space="preserve">szuflada do przewozu akcesoriów </w:t>
      </w:r>
    </w:p>
    <w:p w14:paraId="72430930" w14:textId="77777777" w:rsidR="00647778" w:rsidRDefault="00647778" w:rsidP="00DE1376">
      <w:pPr>
        <w:pStyle w:val="Akapitzlist"/>
        <w:numPr>
          <w:ilvl w:val="0"/>
          <w:numId w:val="19"/>
        </w:numPr>
        <w:jc w:val="both"/>
      </w:pPr>
      <w:r w:rsidRPr="00647778">
        <w:t>oświetlenie sufitowe przestrzeni roboczej</w:t>
      </w:r>
    </w:p>
    <w:p w14:paraId="4BC23822" w14:textId="77777777" w:rsidR="00647778" w:rsidRDefault="00647778" w:rsidP="00DE1376">
      <w:pPr>
        <w:pStyle w:val="Akapitzlist"/>
        <w:numPr>
          <w:ilvl w:val="0"/>
          <w:numId w:val="19"/>
        </w:numPr>
        <w:jc w:val="both"/>
      </w:pPr>
      <w:r w:rsidRPr="00647778">
        <w:t>ocieplenie ścian oraz i sufitu</w:t>
      </w:r>
    </w:p>
    <w:p w14:paraId="78FF4301" w14:textId="350CEBE3" w:rsidR="00647778" w:rsidRPr="00647778" w:rsidRDefault="00647778" w:rsidP="00DE1376">
      <w:pPr>
        <w:pStyle w:val="Akapitzlist"/>
        <w:numPr>
          <w:ilvl w:val="0"/>
          <w:numId w:val="19"/>
        </w:numPr>
        <w:jc w:val="both"/>
      </w:pPr>
      <w:r w:rsidRPr="00647778">
        <w:t>min. 2 halogeny do oświetlenia przestrzeni tylnej pojazdu</w:t>
      </w:r>
    </w:p>
    <w:p w14:paraId="7E076C37" w14:textId="1D69BCF5" w:rsidR="00647778" w:rsidRDefault="00647778" w:rsidP="00DE1376">
      <w:pPr>
        <w:pStyle w:val="Akapitzlist"/>
        <w:numPr>
          <w:ilvl w:val="0"/>
          <w:numId w:val="15"/>
        </w:numPr>
        <w:jc w:val="both"/>
      </w:pPr>
      <w:r>
        <w:t>Pozostałe</w:t>
      </w:r>
    </w:p>
    <w:p w14:paraId="5F8DBBA7" w14:textId="77777777" w:rsidR="00647778" w:rsidRDefault="00647778" w:rsidP="00DE1376">
      <w:pPr>
        <w:pStyle w:val="Akapitzlist"/>
        <w:numPr>
          <w:ilvl w:val="0"/>
          <w:numId w:val="16"/>
        </w:numPr>
        <w:jc w:val="both"/>
      </w:pPr>
      <w:r w:rsidRPr="00647778">
        <w:t>zestaw części zapasowych dla kamer i wózków</w:t>
      </w:r>
    </w:p>
    <w:p w14:paraId="256D8A4E" w14:textId="77777777" w:rsidR="00647778" w:rsidRDefault="00647778" w:rsidP="00DE1376">
      <w:pPr>
        <w:pStyle w:val="Akapitzlist"/>
        <w:numPr>
          <w:ilvl w:val="0"/>
          <w:numId w:val="16"/>
        </w:numPr>
        <w:jc w:val="both"/>
      </w:pPr>
      <w:r w:rsidRPr="00647778">
        <w:t>prowadnica kabla do kanału</w:t>
      </w:r>
    </w:p>
    <w:p w14:paraId="68BC4B57" w14:textId="76FEBB8A" w:rsidR="00647778" w:rsidRPr="00647778" w:rsidRDefault="00647778" w:rsidP="00DE1376">
      <w:pPr>
        <w:pStyle w:val="Akapitzlist"/>
        <w:numPr>
          <w:ilvl w:val="0"/>
          <w:numId w:val="16"/>
        </w:numPr>
        <w:jc w:val="both"/>
      </w:pPr>
      <w:r w:rsidRPr="00647778">
        <w:t>komplet narzędzi do obsługi</w:t>
      </w:r>
    </w:p>
    <w:p w14:paraId="120AC87D" w14:textId="42BA3156" w:rsidR="00647778" w:rsidRPr="005B1B36" w:rsidRDefault="00647778" w:rsidP="00647778">
      <w:pPr>
        <w:pStyle w:val="Bezodstpw"/>
      </w:pPr>
    </w:p>
    <w:p w14:paraId="7C03867B" w14:textId="29CA1DA6" w:rsidR="00647778" w:rsidRPr="005B1B36" w:rsidRDefault="00647778" w:rsidP="00647778">
      <w:pPr>
        <w:jc w:val="both"/>
      </w:pPr>
    </w:p>
    <w:p w14:paraId="7A6E8538" w14:textId="3E50CD78" w:rsidR="00647778" w:rsidRPr="005B1B36" w:rsidRDefault="00647778" w:rsidP="00DE1376">
      <w:pPr>
        <w:pStyle w:val="Akapitzlist"/>
        <w:numPr>
          <w:ilvl w:val="0"/>
          <w:numId w:val="1"/>
        </w:numPr>
        <w:ind w:left="426" w:hanging="426"/>
        <w:rPr>
          <w:b/>
        </w:rPr>
      </w:pPr>
      <w:r w:rsidRPr="005B1B36">
        <w:rPr>
          <w:b/>
        </w:rPr>
        <w:t xml:space="preserve">Wymagania  techniczne sprzętu do diagnostyki sieci wodociągowej </w:t>
      </w:r>
    </w:p>
    <w:p w14:paraId="0AB1EFA6" w14:textId="385477BF" w:rsidR="00647778" w:rsidRPr="00CD7353" w:rsidRDefault="00647778" w:rsidP="00DE1376">
      <w:pPr>
        <w:pStyle w:val="Akapitzlist"/>
        <w:numPr>
          <w:ilvl w:val="1"/>
          <w:numId w:val="1"/>
        </w:numPr>
        <w:jc w:val="both"/>
        <w:rPr>
          <w:b/>
          <w:bCs/>
        </w:rPr>
      </w:pPr>
      <w:r w:rsidRPr="00CD7353">
        <w:rPr>
          <w:b/>
          <w:bCs/>
        </w:rPr>
        <w:t>Korelator z ekranem dotykowym</w:t>
      </w:r>
      <w:r w:rsidR="005B1B36" w:rsidRPr="00CD7353">
        <w:rPr>
          <w:b/>
          <w:bCs/>
        </w:rPr>
        <w:t xml:space="preserve"> i dwoma nadajnikami – 1 komplet </w:t>
      </w:r>
    </w:p>
    <w:p w14:paraId="19858341" w14:textId="22518E40" w:rsidR="00647778" w:rsidRPr="005B1B36" w:rsidRDefault="005B1B36" w:rsidP="00DE1376">
      <w:pPr>
        <w:pStyle w:val="Akapitzlist"/>
        <w:numPr>
          <w:ilvl w:val="0"/>
          <w:numId w:val="20"/>
        </w:numPr>
        <w:jc w:val="both"/>
      </w:pPr>
      <w:r w:rsidRPr="005B1B36">
        <w:t xml:space="preserve">Stacja bazowa </w:t>
      </w:r>
    </w:p>
    <w:p w14:paraId="2DCAE9DE" w14:textId="730C4C27" w:rsidR="005B1B36" w:rsidRPr="005B1B36" w:rsidRDefault="005B1B36" w:rsidP="005B1B36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2"/>
        <w:gridCol w:w="5574"/>
      </w:tblGrid>
      <w:tr w:rsidR="005B1B36" w:rsidRPr="00CD7353" w14:paraId="1A93E70A" w14:textId="77777777" w:rsidTr="005B1B36">
        <w:trPr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8282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 xml:space="preserve">Dobór filtrów                 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6FAC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>ręczny, FFT, koherencja  i automatyczna wielofiltrowa korelacja AFIS, ustawienia domyślne uzależnione od parametrów rury</w:t>
            </w:r>
          </w:p>
        </w:tc>
      </w:tr>
      <w:tr w:rsidR="005B1B36" w:rsidRPr="00CD7353" w14:paraId="45AF72F8" w14:textId="77777777" w:rsidTr="005B1B36">
        <w:trPr>
          <w:trHeight w:val="352"/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1E09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>Rozdzielczość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09F8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 xml:space="preserve">0,1 m </w:t>
            </w:r>
          </w:p>
        </w:tc>
      </w:tr>
      <w:tr w:rsidR="005B1B36" w:rsidRPr="00CD7353" w14:paraId="2ECD222C" w14:textId="77777777" w:rsidTr="005B1B36">
        <w:trPr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61F1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 xml:space="preserve">Wyświetlacz </w:t>
            </w:r>
            <w:r w:rsidRPr="00CD7353">
              <w:rPr>
                <w:bCs/>
              </w:rPr>
              <w:tab/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5030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 xml:space="preserve">VGA kolorowy </w:t>
            </w:r>
          </w:p>
        </w:tc>
      </w:tr>
      <w:tr w:rsidR="005B1B36" w:rsidRPr="00CD7353" w14:paraId="7C700EA3" w14:textId="77777777" w:rsidTr="005B1B36">
        <w:trPr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B892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 xml:space="preserve">Antena </w:t>
            </w:r>
            <w:r w:rsidRPr="00CD7353">
              <w:rPr>
                <w:bCs/>
              </w:rPr>
              <w:tab/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708F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>zewnętrzna dołączana / zewnętrzna  z podstawą magnetyczną (opcja)</w:t>
            </w:r>
          </w:p>
        </w:tc>
      </w:tr>
      <w:tr w:rsidR="005B1B36" w:rsidRPr="00CD7353" w14:paraId="5F5F5055" w14:textId="77777777" w:rsidTr="005B1B36">
        <w:trPr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8A9C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 xml:space="preserve">Typ akumulatora 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6533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>litowo-jonowy przeznaczony do wielokrotnego ładowania, wymienialny</w:t>
            </w:r>
          </w:p>
        </w:tc>
      </w:tr>
      <w:tr w:rsidR="005B1B36" w:rsidRPr="00CD7353" w14:paraId="184AF6CD" w14:textId="77777777" w:rsidTr="005B1B36">
        <w:trPr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C1EA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>Żywotność akumulatora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2392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>do 7 godzin bez konieczności doładowywania</w:t>
            </w:r>
          </w:p>
          <w:p w14:paraId="2DAE71A8" w14:textId="77777777" w:rsidR="005B1B36" w:rsidRPr="00CD7353" w:rsidRDefault="005B1B36" w:rsidP="005B1B36">
            <w:pPr>
              <w:rPr>
                <w:bCs/>
              </w:rPr>
            </w:pPr>
          </w:p>
        </w:tc>
      </w:tr>
      <w:tr w:rsidR="005B1B36" w:rsidRPr="00CD7353" w14:paraId="4C4E4848" w14:textId="77777777" w:rsidTr="005B1B36">
        <w:trPr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D5DE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>Rodzaj klawiatury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4C62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>ekran dotykowy pokryty ochronną powłoką antyodblaskową</w:t>
            </w:r>
          </w:p>
        </w:tc>
      </w:tr>
      <w:tr w:rsidR="005B1B36" w:rsidRPr="00CD7353" w14:paraId="3B842397" w14:textId="77777777" w:rsidTr="005B1B36">
        <w:trPr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D595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>Główne funkcje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B6C1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>- automatyczna korelacja wielofiltrowa - system AFIS (</w:t>
            </w:r>
            <w:r w:rsidRPr="00CD7353">
              <w:rPr>
                <w:bCs/>
                <w:i/>
              </w:rPr>
              <w:t>Automated Filtering  Intelligence System</w:t>
            </w:r>
            <w:r w:rsidRPr="00CD7353">
              <w:rPr>
                <w:bCs/>
              </w:rPr>
              <w:t xml:space="preserve">)  automatycznie uruchamia 55 różnych kombinacji filtrów w czasie każdej korelacji, sprawdzając jakość wyników i optymalizując filtry aż do momentu osiągnięcia najlepszego wyniku. AFIS działa zarówno </w:t>
            </w:r>
            <w:r w:rsidRPr="00CD7353">
              <w:rPr>
                <w:bCs/>
              </w:rPr>
              <w:lastRenderedPageBreak/>
              <w:t>podczas korelacji prowadzonej w czasie rzeczywistym jak i korelacji powtarzanej z  wcześniej nagranych danych</w:t>
            </w:r>
          </w:p>
          <w:p w14:paraId="06B4ED3F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>- jednoczesne wyświetlanie wyników trzech korelacji na jednym ekranie przy zastosowaniu różnych filtrów dedykowanych dla różnych materiałów</w:t>
            </w:r>
          </w:p>
          <w:p w14:paraId="65FE4946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>- do wyboru: tryb korelacji lub tryb weryfikacji</w:t>
            </w:r>
          </w:p>
          <w:p w14:paraId="674DF5E4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>- odsłuch (weryfikacja akustyczna)</w:t>
            </w:r>
          </w:p>
          <w:p w14:paraId="34DF2883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>- analiza częstotliwościowa</w:t>
            </w:r>
          </w:p>
          <w:p w14:paraId="7021E6A7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>- usuwanie z wykresu korelacji pików niepożądanych</w:t>
            </w:r>
          </w:p>
          <w:p w14:paraId="5F9A964B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>- definiowanie rodzajów rur i prędkości</w:t>
            </w:r>
          </w:p>
          <w:p w14:paraId="48849E60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>- intuicyjny interfejs użytkownika</w:t>
            </w:r>
          </w:p>
          <w:p w14:paraId="22BCAEA1" w14:textId="77777777" w:rsidR="005B1B36" w:rsidRPr="00CD7353" w:rsidRDefault="005B1B36" w:rsidP="005B1B36">
            <w:pPr>
              <w:rPr>
                <w:bCs/>
              </w:rPr>
            </w:pPr>
            <w:r w:rsidRPr="00CD7353">
              <w:rPr>
                <w:bCs/>
              </w:rPr>
              <w:t>- ładowanie po umieszczeniu w walizce transportowej</w:t>
            </w:r>
          </w:p>
        </w:tc>
      </w:tr>
      <w:tr w:rsidR="005B1B36" w:rsidRPr="00CD7353" w14:paraId="5A128AC5" w14:textId="77777777" w:rsidTr="005B1B36">
        <w:trPr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2E2C" w14:textId="77777777" w:rsidR="005B1B36" w:rsidRPr="00CD7353" w:rsidRDefault="005B1B36" w:rsidP="005B1B36">
            <w:pPr>
              <w:rPr>
                <w:bCs/>
                <w:sz w:val="20"/>
                <w:szCs w:val="20"/>
              </w:rPr>
            </w:pPr>
            <w:r w:rsidRPr="00CD7353">
              <w:rPr>
                <w:bCs/>
                <w:sz w:val="20"/>
                <w:szCs w:val="20"/>
              </w:rPr>
              <w:lastRenderedPageBreak/>
              <w:t>System operacyjny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316B" w14:textId="77777777" w:rsidR="005B1B36" w:rsidRPr="00CD7353" w:rsidRDefault="005B1B36" w:rsidP="005B1B36">
            <w:pPr>
              <w:rPr>
                <w:bCs/>
                <w:sz w:val="20"/>
                <w:szCs w:val="20"/>
              </w:rPr>
            </w:pPr>
            <w:r w:rsidRPr="00CD7353">
              <w:rPr>
                <w:bCs/>
                <w:sz w:val="20"/>
                <w:szCs w:val="20"/>
              </w:rPr>
              <w:t>MS Windows-CE</w:t>
            </w:r>
          </w:p>
        </w:tc>
      </w:tr>
      <w:tr w:rsidR="005B1B36" w:rsidRPr="00CD7353" w14:paraId="32DC6631" w14:textId="77777777" w:rsidTr="005B1B36">
        <w:trPr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8A8D" w14:textId="77777777" w:rsidR="005B1B36" w:rsidRPr="00CD7353" w:rsidRDefault="005B1B36" w:rsidP="005B1B36">
            <w:pPr>
              <w:rPr>
                <w:bCs/>
                <w:sz w:val="20"/>
                <w:szCs w:val="20"/>
              </w:rPr>
            </w:pPr>
            <w:r w:rsidRPr="00CD7353">
              <w:rPr>
                <w:bCs/>
                <w:sz w:val="20"/>
                <w:szCs w:val="20"/>
              </w:rPr>
              <w:t>Wyjście drukarki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F4AD" w14:textId="77777777" w:rsidR="005B1B36" w:rsidRPr="00CD7353" w:rsidRDefault="005B1B36" w:rsidP="005B1B36">
            <w:pPr>
              <w:rPr>
                <w:bCs/>
                <w:sz w:val="20"/>
                <w:szCs w:val="20"/>
              </w:rPr>
            </w:pPr>
            <w:r w:rsidRPr="00CD7353">
              <w:rPr>
                <w:bCs/>
                <w:sz w:val="20"/>
                <w:szCs w:val="20"/>
              </w:rPr>
              <w:t xml:space="preserve">USB, drukowanie z poziomu podłączonego komputera </w:t>
            </w:r>
          </w:p>
        </w:tc>
      </w:tr>
      <w:tr w:rsidR="005B1B36" w:rsidRPr="00CD7353" w14:paraId="7581BE3E" w14:textId="77777777" w:rsidTr="005B1B36">
        <w:trPr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3B5E" w14:textId="77777777" w:rsidR="005B1B36" w:rsidRPr="00CD7353" w:rsidRDefault="005B1B36" w:rsidP="005B1B36">
            <w:pPr>
              <w:rPr>
                <w:bCs/>
                <w:sz w:val="20"/>
                <w:szCs w:val="20"/>
              </w:rPr>
            </w:pPr>
            <w:r w:rsidRPr="00CD7353">
              <w:rPr>
                <w:bCs/>
                <w:sz w:val="20"/>
                <w:szCs w:val="20"/>
              </w:rPr>
              <w:t xml:space="preserve">Komunikacja z </w:t>
            </w:r>
            <w:r w:rsidRPr="00CD7353">
              <w:rPr>
                <w:bCs/>
                <w:sz w:val="20"/>
                <w:szCs w:val="20"/>
              </w:rPr>
              <w:tab/>
            </w:r>
          </w:p>
          <w:p w14:paraId="30776F9F" w14:textId="77777777" w:rsidR="005B1B36" w:rsidRPr="00CD7353" w:rsidRDefault="005B1B36" w:rsidP="005B1B36">
            <w:pPr>
              <w:rPr>
                <w:bCs/>
                <w:sz w:val="20"/>
                <w:szCs w:val="20"/>
              </w:rPr>
            </w:pPr>
            <w:r w:rsidRPr="00CD7353">
              <w:rPr>
                <w:bCs/>
                <w:sz w:val="20"/>
                <w:szCs w:val="20"/>
              </w:rPr>
              <w:t>komputerem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04DE" w14:textId="77777777" w:rsidR="005B1B36" w:rsidRPr="00CD7353" w:rsidRDefault="005B1B36" w:rsidP="005B1B36">
            <w:pPr>
              <w:rPr>
                <w:bCs/>
                <w:sz w:val="20"/>
                <w:szCs w:val="20"/>
              </w:rPr>
            </w:pPr>
            <w:r w:rsidRPr="00CD7353">
              <w:rPr>
                <w:bCs/>
                <w:sz w:val="20"/>
                <w:szCs w:val="20"/>
              </w:rPr>
              <w:t>Przez oprogramowanie PC – kompatybilne ze środowiskiem Windows</w:t>
            </w:r>
          </w:p>
        </w:tc>
      </w:tr>
      <w:tr w:rsidR="005B1B36" w:rsidRPr="00CD7353" w14:paraId="698E0037" w14:textId="77777777" w:rsidTr="005B1B36">
        <w:trPr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4BA2" w14:textId="77777777" w:rsidR="005B1B36" w:rsidRPr="00CD7353" w:rsidRDefault="005B1B36" w:rsidP="005B1B36">
            <w:pPr>
              <w:rPr>
                <w:bCs/>
                <w:sz w:val="20"/>
                <w:szCs w:val="20"/>
              </w:rPr>
            </w:pPr>
            <w:r w:rsidRPr="00CD7353">
              <w:rPr>
                <w:bCs/>
                <w:sz w:val="20"/>
                <w:szCs w:val="20"/>
              </w:rPr>
              <w:t>Wymiary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4A1D" w14:textId="77777777" w:rsidR="005B1B36" w:rsidRPr="00CD7353" w:rsidRDefault="005B1B36" w:rsidP="005B1B36">
            <w:pPr>
              <w:rPr>
                <w:bCs/>
                <w:sz w:val="20"/>
                <w:szCs w:val="20"/>
              </w:rPr>
            </w:pPr>
            <w:r w:rsidRPr="00CD7353">
              <w:rPr>
                <w:bCs/>
                <w:sz w:val="20"/>
                <w:szCs w:val="20"/>
              </w:rPr>
              <w:t>wysokość: 90 mm, szerokość: 250 mm, głębokość: 180 mm</w:t>
            </w:r>
          </w:p>
        </w:tc>
      </w:tr>
      <w:tr w:rsidR="005B1B36" w:rsidRPr="00CD7353" w14:paraId="39CE5AEF" w14:textId="77777777" w:rsidTr="005B1B36">
        <w:trPr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3B57" w14:textId="77777777" w:rsidR="005B1B36" w:rsidRPr="00CD7353" w:rsidRDefault="005B1B36" w:rsidP="005B1B36">
            <w:pPr>
              <w:rPr>
                <w:bCs/>
                <w:sz w:val="20"/>
                <w:szCs w:val="20"/>
              </w:rPr>
            </w:pPr>
            <w:r w:rsidRPr="00CD7353">
              <w:rPr>
                <w:bCs/>
                <w:sz w:val="20"/>
                <w:szCs w:val="20"/>
              </w:rPr>
              <w:t>Waga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27A9" w14:textId="77777777" w:rsidR="005B1B36" w:rsidRPr="00CD7353" w:rsidRDefault="005B1B36" w:rsidP="005B1B36">
            <w:pPr>
              <w:jc w:val="both"/>
              <w:rPr>
                <w:bCs/>
                <w:sz w:val="20"/>
                <w:szCs w:val="20"/>
              </w:rPr>
            </w:pPr>
            <w:r w:rsidRPr="00CD7353">
              <w:rPr>
                <w:bCs/>
                <w:sz w:val="20"/>
                <w:szCs w:val="20"/>
              </w:rPr>
              <w:t>1,9 kg</w:t>
            </w:r>
          </w:p>
        </w:tc>
      </w:tr>
      <w:tr w:rsidR="005B1B36" w:rsidRPr="00CD7353" w14:paraId="2C531C13" w14:textId="77777777" w:rsidTr="005B1B36">
        <w:trPr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42D0" w14:textId="77777777" w:rsidR="005B1B36" w:rsidRPr="00CD7353" w:rsidRDefault="005B1B36" w:rsidP="005B1B36">
            <w:pPr>
              <w:rPr>
                <w:bCs/>
                <w:sz w:val="20"/>
                <w:szCs w:val="20"/>
              </w:rPr>
            </w:pPr>
            <w:r w:rsidRPr="00CD7353">
              <w:rPr>
                <w:bCs/>
                <w:sz w:val="20"/>
                <w:szCs w:val="20"/>
              </w:rPr>
              <w:t>Zakres temperatury pracy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040D" w14:textId="77777777" w:rsidR="005B1B36" w:rsidRPr="00CD7353" w:rsidRDefault="005B1B36" w:rsidP="005B1B36">
            <w:pPr>
              <w:jc w:val="both"/>
              <w:rPr>
                <w:bCs/>
                <w:sz w:val="20"/>
                <w:szCs w:val="20"/>
              </w:rPr>
            </w:pPr>
            <w:r w:rsidRPr="00CD7353">
              <w:rPr>
                <w:bCs/>
                <w:sz w:val="20"/>
                <w:szCs w:val="20"/>
              </w:rPr>
              <w:t>od –15</w:t>
            </w:r>
            <w:r w:rsidRPr="00CD7353">
              <w:rPr>
                <w:bCs/>
                <w:sz w:val="20"/>
                <w:szCs w:val="20"/>
                <w:vertAlign w:val="superscript"/>
              </w:rPr>
              <w:t>o</w:t>
            </w:r>
            <w:r w:rsidRPr="00CD7353">
              <w:rPr>
                <w:bCs/>
                <w:sz w:val="20"/>
                <w:szCs w:val="20"/>
              </w:rPr>
              <w:t>C do +50</w:t>
            </w:r>
            <w:r w:rsidRPr="00CD7353">
              <w:rPr>
                <w:bCs/>
                <w:sz w:val="20"/>
                <w:szCs w:val="20"/>
                <w:vertAlign w:val="superscript"/>
              </w:rPr>
              <w:t>o</w:t>
            </w:r>
            <w:r w:rsidRPr="00CD7353">
              <w:rPr>
                <w:bCs/>
                <w:sz w:val="20"/>
                <w:szCs w:val="20"/>
              </w:rPr>
              <w:t>C</w:t>
            </w:r>
          </w:p>
        </w:tc>
      </w:tr>
      <w:tr w:rsidR="005B1B36" w:rsidRPr="00CD7353" w14:paraId="6EC16BAA" w14:textId="77777777" w:rsidTr="005B1B36">
        <w:trPr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C4F8" w14:textId="77777777" w:rsidR="005B1B36" w:rsidRPr="00CD7353" w:rsidRDefault="005B1B36" w:rsidP="005B1B36">
            <w:pPr>
              <w:rPr>
                <w:bCs/>
                <w:sz w:val="20"/>
                <w:szCs w:val="20"/>
              </w:rPr>
            </w:pPr>
            <w:r w:rsidRPr="00CD7353">
              <w:rPr>
                <w:bCs/>
                <w:sz w:val="20"/>
                <w:szCs w:val="20"/>
              </w:rPr>
              <w:t>Stopień ochrony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1D2F" w14:textId="77777777" w:rsidR="005B1B36" w:rsidRPr="00CD7353" w:rsidRDefault="005B1B36" w:rsidP="005B1B36">
            <w:pPr>
              <w:jc w:val="both"/>
              <w:rPr>
                <w:bCs/>
                <w:sz w:val="20"/>
                <w:szCs w:val="20"/>
              </w:rPr>
            </w:pPr>
            <w:r w:rsidRPr="00CD7353">
              <w:rPr>
                <w:bCs/>
                <w:sz w:val="20"/>
                <w:szCs w:val="20"/>
              </w:rPr>
              <w:t>IP68</w:t>
            </w:r>
          </w:p>
        </w:tc>
      </w:tr>
      <w:tr w:rsidR="005B1B36" w:rsidRPr="00CD7353" w14:paraId="4ABFCB16" w14:textId="77777777" w:rsidTr="005B1B36">
        <w:trPr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3F90" w14:textId="77777777" w:rsidR="005B1B36" w:rsidRPr="00CD7353" w:rsidRDefault="005B1B36" w:rsidP="005B1B36">
            <w:pPr>
              <w:rPr>
                <w:bCs/>
                <w:sz w:val="20"/>
                <w:szCs w:val="20"/>
              </w:rPr>
            </w:pPr>
            <w:r w:rsidRPr="00CD7353">
              <w:rPr>
                <w:bCs/>
                <w:sz w:val="20"/>
                <w:szCs w:val="20"/>
              </w:rPr>
              <w:t>Obudowa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32E1" w14:textId="77777777" w:rsidR="005B1B36" w:rsidRPr="00CD7353" w:rsidRDefault="005B1B36" w:rsidP="005B1B36">
            <w:pPr>
              <w:jc w:val="both"/>
              <w:rPr>
                <w:bCs/>
                <w:sz w:val="20"/>
                <w:szCs w:val="20"/>
              </w:rPr>
            </w:pPr>
            <w:r w:rsidRPr="00CD7353">
              <w:rPr>
                <w:bCs/>
                <w:sz w:val="20"/>
                <w:szCs w:val="20"/>
              </w:rPr>
              <w:t>Wysokoodporne tworzywo ABS</w:t>
            </w:r>
          </w:p>
        </w:tc>
      </w:tr>
      <w:tr w:rsidR="005B1B36" w:rsidRPr="00CD7353" w14:paraId="4C285F77" w14:textId="77777777" w:rsidTr="005B1B36">
        <w:trPr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F3AB" w14:textId="77777777" w:rsidR="005B1B36" w:rsidRPr="00CD7353" w:rsidRDefault="005B1B36" w:rsidP="005B1B36">
            <w:pPr>
              <w:rPr>
                <w:bCs/>
                <w:sz w:val="20"/>
                <w:szCs w:val="20"/>
              </w:rPr>
            </w:pPr>
            <w:r w:rsidRPr="00CD7353">
              <w:rPr>
                <w:bCs/>
                <w:sz w:val="20"/>
                <w:szCs w:val="20"/>
              </w:rPr>
              <w:t>Złącza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B772" w14:textId="77777777" w:rsidR="005B1B36" w:rsidRPr="00CD7353" w:rsidRDefault="005B1B36" w:rsidP="005B1B36">
            <w:pPr>
              <w:jc w:val="both"/>
              <w:rPr>
                <w:bCs/>
                <w:sz w:val="20"/>
                <w:szCs w:val="20"/>
              </w:rPr>
            </w:pPr>
            <w:r w:rsidRPr="00CD7353">
              <w:rPr>
                <w:bCs/>
                <w:sz w:val="20"/>
                <w:szCs w:val="20"/>
              </w:rPr>
              <w:t>zgodne ze specyfikacją typu militarnego (Amphenol)</w:t>
            </w:r>
          </w:p>
        </w:tc>
      </w:tr>
      <w:tr w:rsidR="005B1B36" w:rsidRPr="00CD7353" w14:paraId="2A9FF9AC" w14:textId="77777777" w:rsidTr="005B1B36">
        <w:trPr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23E8" w14:textId="77777777" w:rsidR="005B1B36" w:rsidRPr="00CD7353" w:rsidRDefault="005B1B36" w:rsidP="005B1B36">
            <w:pPr>
              <w:rPr>
                <w:bCs/>
                <w:sz w:val="20"/>
                <w:szCs w:val="20"/>
              </w:rPr>
            </w:pPr>
            <w:r w:rsidRPr="00CD7353">
              <w:rPr>
                <w:bCs/>
                <w:sz w:val="20"/>
                <w:szCs w:val="20"/>
              </w:rPr>
              <w:t>Diagnostyka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66A6" w14:textId="77777777" w:rsidR="005B1B36" w:rsidRPr="00CD7353" w:rsidRDefault="005B1B36" w:rsidP="005B1B36">
            <w:pPr>
              <w:jc w:val="both"/>
              <w:rPr>
                <w:bCs/>
                <w:sz w:val="20"/>
                <w:szCs w:val="20"/>
              </w:rPr>
            </w:pPr>
            <w:r w:rsidRPr="00CD7353">
              <w:rPr>
                <w:bCs/>
                <w:sz w:val="20"/>
                <w:szCs w:val="20"/>
              </w:rPr>
              <w:t>Samoczynny test i automatyczna kalibracja po włączeniu urządzenia</w:t>
            </w:r>
          </w:p>
        </w:tc>
      </w:tr>
    </w:tbl>
    <w:p w14:paraId="39D26B9B" w14:textId="5876E177" w:rsidR="005B1B36" w:rsidRDefault="005B1B36" w:rsidP="005B1B36">
      <w:pPr>
        <w:jc w:val="both"/>
      </w:pPr>
    </w:p>
    <w:p w14:paraId="373CDD43" w14:textId="40DF6B65" w:rsidR="005B1B36" w:rsidRDefault="005B1B36" w:rsidP="00DE1376">
      <w:pPr>
        <w:pStyle w:val="Akapitzlist"/>
        <w:numPr>
          <w:ilvl w:val="0"/>
          <w:numId w:val="20"/>
        </w:numPr>
        <w:jc w:val="both"/>
      </w:pPr>
      <w:r>
        <w:t>Nadajniki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5584"/>
      </w:tblGrid>
      <w:tr w:rsidR="005B1B36" w:rsidRPr="00C72BA8" w14:paraId="3B16FD31" w14:textId="77777777" w:rsidTr="005B1B36">
        <w:trPr>
          <w:jc w:val="center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089E" w14:textId="77777777" w:rsidR="005B1B36" w:rsidRPr="00C72BA8" w:rsidRDefault="005B1B36" w:rsidP="005B1B36">
            <w:pPr>
              <w:rPr>
                <w:bCs/>
                <w:sz w:val="20"/>
                <w:szCs w:val="20"/>
              </w:rPr>
            </w:pPr>
            <w:r w:rsidRPr="00C72BA8">
              <w:rPr>
                <w:rFonts w:eastAsia="Times New Roman"/>
                <w:bCs/>
                <w:sz w:val="20"/>
                <w:szCs w:val="20"/>
                <w:lang w:eastAsia="pl-PL"/>
              </w:rPr>
              <w:t>Częstotliwość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75FC" w14:textId="77777777" w:rsidR="005B1B36" w:rsidRPr="00C72BA8" w:rsidRDefault="005B1B36" w:rsidP="005B1B36">
            <w:pPr>
              <w:adjustRightInd w:val="0"/>
              <w:rPr>
                <w:rFonts w:eastAsia="Times New Roman"/>
                <w:sz w:val="20"/>
                <w:szCs w:val="20"/>
                <w:lang w:eastAsia="pl-PL"/>
              </w:rPr>
            </w:pPr>
            <w:r w:rsidRPr="00C72BA8">
              <w:rPr>
                <w:rFonts w:eastAsia="Times New Roman"/>
                <w:sz w:val="20"/>
                <w:szCs w:val="20"/>
                <w:lang w:eastAsia="pl-PL"/>
              </w:rPr>
              <w:t xml:space="preserve">451,95 MHz (pasmo zarezerwowane dla klientów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Dostawcy</w:t>
            </w:r>
            <w:r w:rsidRPr="00C72BA8">
              <w:rPr>
                <w:rFonts w:eastAsia="Times New Roman"/>
                <w:sz w:val="20"/>
                <w:szCs w:val="20"/>
                <w:lang w:eastAsia="pl-PL"/>
              </w:rPr>
              <w:t>)</w:t>
            </w:r>
          </w:p>
        </w:tc>
      </w:tr>
      <w:tr w:rsidR="005B1B36" w:rsidRPr="00C72BA8" w14:paraId="07E861DD" w14:textId="77777777" w:rsidTr="005B1B36">
        <w:trPr>
          <w:jc w:val="center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26ED" w14:textId="77777777" w:rsidR="005B1B36" w:rsidRPr="00C72BA8" w:rsidRDefault="005B1B36" w:rsidP="005B1B36">
            <w:pPr>
              <w:rPr>
                <w:bCs/>
                <w:sz w:val="20"/>
                <w:szCs w:val="20"/>
              </w:rPr>
            </w:pPr>
            <w:r w:rsidRPr="00C72BA8">
              <w:rPr>
                <w:rFonts w:eastAsia="Times New Roman"/>
                <w:bCs/>
                <w:sz w:val="20"/>
                <w:szCs w:val="20"/>
                <w:lang w:eastAsia="pl-PL"/>
              </w:rPr>
              <w:t>Połączenia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420B" w14:textId="77777777" w:rsidR="005B1B36" w:rsidRPr="00C72BA8" w:rsidRDefault="005B1B36" w:rsidP="005B1B36">
            <w:pPr>
              <w:adjustRightInd w:val="0"/>
              <w:rPr>
                <w:rFonts w:eastAsia="Times New Roman"/>
                <w:sz w:val="20"/>
                <w:szCs w:val="20"/>
                <w:lang w:eastAsia="pl-PL"/>
              </w:rPr>
            </w:pPr>
            <w:r w:rsidRPr="00C72BA8">
              <w:rPr>
                <w:rFonts w:eastAsia="Times New Roman"/>
                <w:sz w:val="20"/>
                <w:szCs w:val="20"/>
                <w:lang w:eastAsia="pl-PL"/>
              </w:rPr>
              <w:t>gniazdo słuchawkowe i ładowania, złącze do anteny zewnętrznej</w:t>
            </w:r>
          </w:p>
        </w:tc>
      </w:tr>
      <w:tr w:rsidR="005B1B36" w:rsidRPr="00C72BA8" w14:paraId="70E48BF8" w14:textId="77777777" w:rsidTr="005B1B36">
        <w:trPr>
          <w:jc w:val="center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1CC" w14:textId="77777777" w:rsidR="005B1B36" w:rsidRPr="00C72BA8" w:rsidRDefault="005B1B36" w:rsidP="005B1B36">
            <w:pPr>
              <w:rPr>
                <w:bCs/>
                <w:sz w:val="20"/>
                <w:szCs w:val="20"/>
              </w:rPr>
            </w:pPr>
            <w:r w:rsidRPr="00C72BA8">
              <w:rPr>
                <w:rFonts w:eastAsia="Times New Roman"/>
                <w:bCs/>
                <w:sz w:val="20"/>
                <w:szCs w:val="20"/>
                <w:lang w:eastAsia="pl-PL"/>
              </w:rPr>
              <w:t>Typ akumulatora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D6E2" w14:textId="77777777" w:rsidR="005B1B36" w:rsidRPr="00C72BA8" w:rsidRDefault="005B1B36" w:rsidP="005B1B36">
            <w:pPr>
              <w:adjustRightInd w:val="0"/>
              <w:ind w:left="2124" w:hanging="2124"/>
              <w:rPr>
                <w:rFonts w:eastAsia="Times New Roman"/>
                <w:sz w:val="20"/>
                <w:szCs w:val="20"/>
                <w:lang w:eastAsia="pl-PL"/>
              </w:rPr>
            </w:pPr>
            <w:r w:rsidRPr="00C72BA8">
              <w:rPr>
                <w:rFonts w:eastAsia="Times New Roman"/>
                <w:sz w:val="20"/>
                <w:szCs w:val="20"/>
                <w:lang w:eastAsia="pl-PL"/>
              </w:rPr>
              <w:t>litowo-jonowy przeznaczony do wielokrotnego ładowania, wymienialny</w:t>
            </w:r>
          </w:p>
        </w:tc>
      </w:tr>
      <w:tr w:rsidR="005B1B36" w:rsidRPr="00C72BA8" w14:paraId="21A3E617" w14:textId="77777777" w:rsidTr="005B1B36">
        <w:trPr>
          <w:jc w:val="center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8A34" w14:textId="77777777" w:rsidR="005B1B36" w:rsidRPr="00C72BA8" w:rsidRDefault="005B1B36" w:rsidP="005B1B36">
            <w:pPr>
              <w:adjustRightInd w:val="0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72BA8">
              <w:rPr>
                <w:rFonts w:eastAsia="Times New Roman"/>
                <w:bCs/>
                <w:sz w:val="20"/>
                <w:szCs w:val="20"/>
                <w:lang w:eastAsia="pl-PL"/>
              </w:rPr>
              <w:t>Żywotność</w:t>
            </w:r>
          </w:p>
          <w:p w14:paraId="7CF4AFF3" w14:textId="77777777" w:rsidR="005B1B36" w:rsidRPr="00C72BA8" w:rsidRDefault="005B1B36" w:rsidP="005B1B36">
            <w:pPr>
              <w:rPr>
                <w:bCs/>
                <w:sz w:val="20"/>
                <w:szCs w:val="20"/>
              </w:rPr>
            </w:pPr>
            <w:r w:rsidRPr="00C72BA8">
              <w:rPr>
                <w:rFonts w:eastAsia="Times New Roman"/>
                <w:bCs/>
                <w:sz w:val="20"/>
                <w:szCs w:val="20"/>
                <w:lang w:eastAsia="pl-PL"/>
              </w:rPr>
              <w:t>akumulatora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ECEB" w14:textId="77777777" w:rsidR="005B1B36" w:rsidRPr="00C72BA8" w:rsidRDefault="005B1B36" w:rsidP="005B1B36">
            <w:pPr>
              <w:adjustRightInd w:val="0"/>
              <w:rPr>
                <w:rFonts w:eastAsia="Times New Roman"/>
                <w:sz w:val="20"/>
                <w:szCs w:val="20"/>
                <w:lang w:eastAsia="pl-PL"/>
              </w:rPr>
            </w:pPr>
            <w:r w:rsidRPr="00C72BA8">
              <w:rPr>
                <w:rFonts w:eastAsia="Times New Roman"/>
                <w:sz w:val="20"/>
                <w:szCs w:val="20"/>
                <w:lang w:eastAsia="pl-PL"/>
              </w:rPr>
              <w:t>do 12 godzin bez konieczności doładowywania</w:t>
            </w:r>
          </w:p>
        </w:tc>
      </w:tr>
      <w:tr w:rsidR="005B1B36" w:rsidRPr="00C72BA8" w14:paraId="692C70F9" w14:textId="77777777" w:rsidTr="005B1B36">
        <w:trPr>
          <w:jc w:val="center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B75B" w14:textId="77777777" w:rsidR="005B1B36" w:rsidRPr="00C72BA8" w:rsidRDefault="005B1B36" w:rsidP="005B1B36">
            <w:pPr>
              <w:rPr>
                <w:bCs/>
                <w:sz w:val="20"/>
                <w:szCs w:val="20"/>
              </w:rPr>
            </w:pPr>
            <w:r w:rsidRPr="00C72BA8">
              <w:rPr>
                <w:rFonts w:eastAsia="Times New Roman"/>
                <w:bCs/>
                <w:sz w:val="20"/>
                <w:szCs w:val="20"/>
                <w:lang w:eastAsia="pl-PL"/>
              </w:rPr>
              <w:t>Antena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DDF9" w14:textId="77777777" w:rsidR="005B1B36" w:rsidRPr="00C72BA8" w:rsidRDefault="005B1B36" w:rsidP="005B1B36">
            <w:pPr>
              <w:adjustRightInd w:val="0"/>
              <w:rPr>
                <w:rFonts w:eastAsia="Times New Roman"/>
                <w:sz w:val="20"/>
                <w:szCs w:val="20"/>
                <w:lang w:eastAsia="pl-PL"/>
              </w:rPr>
            </w:pPr>
            <w:r w:rsidRPr="00C72BA8">
              <w:rPr>
                <w:rFonts w:eastAsia="Times New Roman"/>
                <w:sz w:val="20"/>
                <w:szCs w:val="20"/>
                <w:lang w:eastAsia="pl-PL"/>
              </w:rPr>
              <w:t>zewnętrzna dołączana</w:t>
            </w:r>
          </w:p>
        </w:tc>
      </w:tr>
      <w:tr w:rsidR="005B1B36" w:rsidRPr="00C72BA8" w14:paraId="4F8525CC" w14:textId="77777777" w:rsidTr="005B1B36">
        <w:trPr>
          <w:jc w:val="center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E04A" w14:textId="77777777" w:rsidR="005B1B36" w:rsidRPr="00C72BA8" w:rsidRDefault="005B1B36" w:rsidP="005B1B36">
            <w:pPr>
              <w:rPr>
                <w:bCs/>
                <w:sz w:val="20"/>
                <w:szCs w:val="20"/>
              </w:rPr>
            </w:pPr>
            <w:r w:rsidRPr="00C72BA8">
              <w:rPr>
                <w:rFonts w:eastAsia="Times New Roman"/>
                <w:bCs/>
                <w:sz w:val="20"/>
                <w:szCs w:val="20"/>
                <w:lang w:eastAsia="pl-PL"/>
              </w:rPr>
              <w:t>Wymiary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5CEF" w14:textId="77777777" w:rsidR="005B1B36" w:rsidRPr="00C72BA8" w:rsidRDefault="005B1B36" w:rsidP="005B1B36">
            <w:pPr>
              <w:adjustRightInd w:val="0"/>
              <w:rPr>
                <w:rFonts w:eastAsia="Times New Roman"/>
                <w:sz w:val="20"/>
                <w:szCs w:val="20"/>
                <w:lang w:eastAsia="pl-PL"/>
              </w:rPr>
            </w:pPr>
            <w:r w:rsidRPr="00C72BA8">
              <w:rPr>
                <w:rFonts w:eastAsia="Times New Roman"/>
                <w:sz w:val="20"/>
                <w:szCs w:val="20"/>
                <w:lang w:eastAsia="pl-PL"/>
              </w:rPr>
              <w:t>wysokość: 200 mm, szerokość: 135 mm, głębokość: 50 mm</w:t>
            </w:r>
          </w:p>
        </w:tc>
      </w:tr>
      <w:tr w:rsidR="005B1B36" w:rsidRPr="00C72BA8" w14:paraId="1DD0C5E2" w14:textId="77777777" w:rsidTr="005B1B36">
        <w:trPr>
          <w:jc w:val="center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F4E" w14:textId="77777777" w:rsidR="005B1B36" w:rsidRPr="00C72BA8" w:rsidRDefault="005B1B36" w:rsidP="005B1B36">
            <w:pPr>
              <w:rPr>
                <w:bCs/>
                <w:sz w:val="20"/>
                <w:szCs w:val="20"/>
              </w:rPr>
            </w:pPr>
            <w:r w:rsidRPr="00C72BA8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Waga </w:t>
            </w:r>
            <w:r w:rsidRPr="00C72BA8">
              <w:rPr>
                <w:rFonts w:eastAsia="Times New Roman"/>
                <w:bCs/>
                <w:sz w:val="20"/>
                <w:szCs w:val="20"/>
                <w:lang w:eastAsia="pl-PL"/>
              </w:rPr>
              <w:tab/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6844" w14:textId="77777777" w:rsidR="005B1B36" w:rsidRPr="00C72BA8" w:rsidRDefault="005B1B36" w:rsidP="005B1B36">
            <w:pPr>
              <w:rPr>
                <w:sz w:val="20"/>
                <w:szCs w:val="20"/>
              </w:rPr>
            </w:pPr>
            <w:r w:rsidRPr="00C72BA8">
              <w:rPr>
                <w:rFonts w:eastAsia="Times New Roman"/>
                <w:sz w:val="20"/>
                <w:szCs w:val="20"/>
                <w:lang w:eastAsia="pl-PL"/>
              </w:rPr>
              <w:t>0,87 kg</w:t>
            </w:r>
          </w:p>
        </w:tc>
      </w:tr>
      <w:tr w:rsidR="005B1B36" w:rsidRPr="00C72BA8" w14:paraId="6EEDFE0B" w14:textId="77777777" w:rsidTr="005B1B36">
        <w:trPr>
          <w:jc w:val="center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2606" w14:textId="77777777" w:rsidR="005B1B36" w:rsidRPr="00C72BA8" w:rsidRDefault="005B1B36" w:rsidP="005B1B36">
            <w:pPr>
              <w:rPr>
                <w:bCs/>
                <w:sz w:val="20"/>
                <w:szCs w:val="20"/>
              </w:rPr>
            </w:pPr>
            <w:r w:rsidRPr="00C72BA8">
              <w:rPr>
                <w:rFonts w:eastAsia="Times New Roman"/>
                <w:bCs/>
                <w:sz w:val="20"/>
                <w:szCs w:val="20"/>
                <w:lang w:eastAsia="pl-PL"/>
              </w:rPr>
              <w:t>Stopień ochrony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937C" w14:textId="77777777" w:rsidR="005B1B36" w:rsidRPr="00C72BA8" w:rsidRDefault="005B1B36" w:rsidP="005B1B36">
            <w:pPr>
              <w:rPr>
                <w:sz w:val="20"/>
                <w:szCs w:val="20"/>
              </w:rPr>
            </w:pPr>
            <w:r w:rsidRPr="00C72BA8">
              <w:rPr>
                <w:rFonts w:eastAsia="Times New Roman"/>
                <w:sz w:val="20"/>
                <w:szCs w:val="20"/>
                <w:lang w:eastAsia="pl-PL"/>
              </w:rPr>
              <w:t>IP65</w:t>
            </w:r>
          </w:p>
        </w:tc>
      </w:tr>
      <w:tr w:rsidR="005B1B36" w:rsidRPr="00C72BA8" w14:paraId="25D26D76" w14:textId="77777777" w:rsidTr="005B1B36">
        <w:trPr>
          <w:jc w:val="center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F1D2" w14:textId="77777777" w:rsidR="005B1B36" w:rsidRPr="00C72BA8" w:rsidRDefault="005B1B36" w:rsidP="005B1B36">
            <w:pPr>
              <w:rPr>
                <w:bCs/>
                <w:sz w:val="20"/>
                <w:szCs w:val="20"/>
              </w:rPr>
            </w:pPr>
            <w:r w:rsidRPr="00C72BA8">
              <w:rPr>
                <w:rFonts w:eastAsia="Times New Roman"/>
                <w:bCs/>
                <w:sz w:val="20"/>
                <w:szCs w:val="20"/>
                <w:lang w:eastAsia="pl-PL"/>
              </w:rPr>
              <w:t>Obudowa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C8A6" w14:textId="77777777" w:rsidR="005B1B36" w:rsidRPr="00C72BA8" w:rsidRDefault="005B1B36" w:rsidP="005B1B36">
            <w:pPr>
              <w:rPr>
                <w:sz w:val="20"/>
                <w:szCs w:val="20"/>
              </w:rPr>
            </w:pPr>
            <w:r w:rsidRPr="00C72BA8">
              <w:rPr>
                <w:rFonts w:eastAsia="Times New Roman"/>
                <w:sz w:val="20"/>
                <w:szCs w:val="20"/>
                <w:lang w:eastAsia="pl-PL"/>
              </w:rPr>
              <w:t>wysokoodporne tworzywo ABS</w:t>
            </w:r>
          </w:p>
        </w:tc>
      </w:tr>
      <w:tr w:rsidR="005B1B36" w:rsidRPr="00C72BA8" w14:paraId="5F0530B8" w14:textId="77777777" w:rsidTr="005B1B36">
        <w:trPr>
          <w:jc w:val="center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03BD" w14:textId="77777777" w:rsidR="005B1B36" w:rsidRPr="00C72BA8" w:rsidRDefault="005B1B36" w:rsidP="005B1B36">
            <w:pPr>
              <w:rPr>
                <w:bCs/>
                <w:sz w:val="20"/>
                <w:szCs w:val="20"/>
              </w:rPr>
            </w:pPr>
            <w:r w:rsidRPr="00C72BA8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Złącza </w:t>
            </w:r>
            <w:r w:rsidRPr="00C72BA8">
              <w:rPr>
                <w:rFonts w:eastAsia="Times New Roman"/>
                <w:bCs/>
                <w:sz w:val="20"/>
                <w:szCs w:val="20"/>
                <w:lang w:eastAsia="pl-PL"/>
              </w:rPr>
              <w:tab/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2228" w14:textId="77777777" w:rsidR="005B1B36" w:rsidRPr="00C72BA8" w:rsidRDefault="005B1B36" w:rsidP="005B1B36">
            <w:pPr>
              <w:rPr>
                <w:sz w:val="20"/>
                <w:szCs w:val="20"/>
              </w:rPr>
            </w:pPr>
            <w:r w:rsidRPr="00C72BA8">
              <w:rPr>
                <w:rFonts w:eastAsia="Times New Roman"/>
                <w:sz w:val="20"/>
                <w:szCs w:val="20"/>
                <w:lang w:eastAsia="pl-PL"/>
              </w:rPr>
              <w:t>typu militarnego (Amphenol)</w:t>
            </w:r>
          </w:p>
        </w:tc>
      </w:tr>
    </w:tbl>
    <w:p w14:paraId="5314A618" w14:textId="77777777" w:rsidR="005B1B36" w:rsidRDefault="005B1B36" w:rsidP="005B1B36">
      <w:pPr>
        <w:pStyle w:val="Akapitzlist"/>
        <w:ind w:left="1146" w:firstLine="0"/>
        <w:jc w:val="both"/>
      </w:pPr>
    </w:p>
    <w:p w14:paraId="24325781" w14:textId="3E4C5339" w:rsidR="005B1B36" w:rsidRDefault="005B1B36" w:rsidP="00DE1376">
      <w:pPr>
        <w:pStyle w:val="Akapitzlist"/>
        <w:numPr>
          <w:ilvl w:val="0"/>
          <w:numId w:val="20"/>
        </w:numPr>
        <w:jc w:val="both"/>
      </w:pPr>
      <w:r>
        <w:t xml:space="preserve">Czujniki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7"/>
        <w:gridCol w:w="5439"/>
      </w:tblGrid>
      <w:tr w:rsidR="005B1B36" w:rsidRPr="00C72BA8" w14:paraId="3106A623" w14:textId="77777777" w:rsidTr="005B1B36">
        <w:trPr>
          <w:jc w:val="center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35CA" w14:textId="77777777" w:rsidR="005B1B36" w:rsidRPr="00C72BA8" w:rsidRDefault="005B1B36" w:rsidP="005B1B36">
            <w:pPr>
              <w:rPr>
                <w:bCs/>
                <w:sz w:val="20"/>
                <w:szCs w:val="20"/>
              </w:rPr>
            </w:pPr>
            <w:r w:rsidRPr="00C72BA8">
              <w:rPr>
                <w:rFonts w:eastAsia="Times New Roman"/>
                <w:bCs/>
                <w:sz w:val="20"/>
                <w:szCs w:val="20"/>
                <w:lang w:eastAsia="pl-PL"/>
              </w:rPr>
              <w:t>Czułość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6D1D" w14:textId="77777777" w:rsidR="005B1B36" w:rsidRPr="00C72BA8" w:rsidRDefault="005B1B36" w:rsidP="005B1B36">
            <w:pPr>
              <w:adjustRightInd w:val="0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72BA8">
              <w:rPr>
                <w:rFonts w:eastAsia="Times New Roman"/>
                <w:bCs/>
                <w:sz w:val="20"/>
                <w:szCs w:val="20"/>
                <w:lang w:eastAsia="pl-PL"/>
              </w:rPr>
              <w:t>40 V/g  (+/- 10%)</w:t>
            </w:r>
            <w:r w:rsidRPr="00C72BA8">
              <w:rPr>
                <w:rFonts w:eastAsia="Times New Roman"/>
                <w:bCs/>
                <w:sz w:val="20"/>
                <w:szCs w:val="20"/>
                <w:lang w:eastAsia="pl-PL"/>
              </w:rPr>
              <w:tab/>
            </w:r>
          </w:p>
        </w:tc>
      </w:tr>
      <w:tr w:rsidR="005B1B36" w:rsidRPr="00C72BA8" w14:paraId="569CF7FF" w14:textId="77777777" w:rsidTr="005B1B36">
        <w:trPr>
          <w:jc w:val="center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53D2" w14:textId="77777777" w:rsidR="005B1B36" w:rsidRPr="00C72BA8" w:rsidRDefault="005B1B36" w:rsidP="005B1B36">
            <w:pPr>
              <w:adjustRightInd w:val="0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72BA8">
              <w:rPr>
                <w:rFonts w:eastAsia="Times New Roman"/>
                <w:bCs/>
                <w:sz w:val="20"/>
                <w:szCs w:val="20"/>
                <w:lang w:eastAsia="pl-PL"/>
              </w:rPr>
              <w:t>Odpowiedź częstotliwościowa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9E97" w14:textId="77777777" w:rsidR="005B1B36" w:rsidRPr="00C72BA8" w:rsidRDefault="005B1B36" w:rsidP="005B1B36">
            <w:pPr>
              <w:rPr>
                <w:sz w:val="20"/>
                <w:szCs w:val="20"/>
              </w:rPr>
            </w:pPr>
            <w:r w:rsidRPr="00C72BA8">
              <w:rPr>
                <w:rFonts w:eastAsia="Times New Roman"/>
                <w:sz w:val="20"/>
                <w:szCs w:val="20"/>
                <w:lang w:eastAsia="pl-PL"/>
              </w:rPr>
              <w:t>od DC do 5 kHz</w:t>
            </w:r>
          </w:p>
        </w:tc>
      </w:tr>
      <w:tr w:rsidR="005B1B36" w:rsidRPr="00C72BA8" w14:paraId="23341E24" w14:textId="77777777" w:rsidTr="005B1B36">
        <w:trPr>
          <w:jc w:val="center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D61D" w14:textId="77777777" w:rsidR="005B1B36" w:rsidRPr="00C72BA8" w:rsidRDefault="005B1B36" w:rsidP="005B1B36">
            <w:pPr>
              <w:rPr>
                <w:bCs/>
                <w:sz w:val="20"/>
                <w:szCs w:val="20"/>
              </w:rPr>
            </w:pPr>
            <w:r w:rsidRPr="00C72BA8">
              <w:rPr>
                <w:rFonts w:eastAsia="Times New Roman"/>
                <w:bCs/>
                <w:sz w:val="20"/>
                <w:szCs w:val="20"/>
                <w:lang w:eastAsia="pl-PL"/>
              </w:rPr>
              <w:t>Stopień ochrony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06A1" w14:textId="77777777" w:rsidR="005B1B36" w:rsidRPr="00C72BA8" w:rsidRDefault="005B1B36" w:rsidP="005B1B36">
            <w:pPr>
              <w:rPr>
                <w:sz w:val="20"/>
                <w:szCs w:val="20"/>
              </w:rPr>
            </w:pPr>
            <w:r w:rsidRPr="00C72BA8">
              <w:rPr>
                <w:rFonts w:eastAsia="Times New Roman"/>
                <w:sz w:val="20"/>
                <w:szCs w:val="20"/>
                <w:lang w:eastAsia="pl-PL"/>
              </w:rPr>
              <w:t>IP68, gumowa osłona przed uderzeniami</w:t>
            </w:r>
          </w:p>
        </w:tc>
      </w:tr>
      <w:tr w:rsidR="005B1B36" w:rsidRPr="00C72BA8" w14:paraId="69309D17" w14:textId="77777777" w:rsidTr="005B1B36">
        <w:trPr>
          <w:jc w:val="center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01C7" w14:textId="77777777" w:rsidR="005B1B36" w:rsidRPr="00C72BA8" w:rsidRDefault="005B1B36" w:rsidP="005B1B36">
            <w:pPr>
              <w:rPr>
                <w:bCs/>
                <w:sz w:val="20"/>
                <w:szCs w:val="20"/>
              </w:rPr>
            </w:pPr>
            <w:r w:rsidRPr="00C72BA8">
              <w:rPr>
                <w:rFonts w:eastAsia="Times New Roman"/>
                <w:bCs/>
                <w:sz w:val="20"/>
                <w:szCs w:val="20"/>
                <w:lang w:eastAsia="pl-PL"/>
              </w:rPr>
              <w:t>Podłączenie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F9B3" w14:textId="77777777" w:rsidR="005B1B36" w:rsidRPr="00C72BA8" w:rsidRDefault="005B1B36" w:rsidP="005B1B36">
            <w:pPr>
              <w:adjustRightInd w:val="0"/>
              <w:rPr>
                <w:rFonts w:eastAsia="Times New Roman"/>
                <w:sz w:val="20"/>
                <w:szCs w:val="20"/>
                <w:lang w:eastAsia="pl-PL"/>
              </w:rPr>
            </w:pPr>
            <w:r w:rsidRPr="00C72BA8">
              <w:rPr>
                <w:rFonts w:eastAsia="Times New Roman"/>
                <w:sz w:val="20"/>
                <w:szCs w:val="20"/>
                <w:lang w:eastAsia="pl-PL"/>
              </w:rPr>
              <w:t xml:space="preserve">kabel o długości 2 m / 3 m / 5 m (opcjonalnie) </w:t>
            </w:r>
          </w:p>
          <w:p w14:paraId="326509AA" w14:textId="77777777" w:rsidR="005B1B36" w:rsidRPr="00C72BA8" w:rsidRDefault="005B1B36" w:rsidP="005B1B36">
            <w:pPr>
              <w:adjustRightInd w:val="0"/>
              <w:rPr>
                <w:rFonts w:eastAsia="Times New Roman"/>
                <w:sz w:val="20"/>
                <w:szCs w:val="20"/>
                <w:lang w:eastAsia="pl-PL"/>
              </w:rPr>
            </w:pPr>
            <w:r w:rsidRPr="00C72BA8">
              <w:rPr>
                <w:rFonts w:eastAsia="Times New Roman"/>
                <w:sz w:val="20"/>
                <w:szCs w:val="20"/>
                <w:lang w:eastAsia="pl-PL"/>
              </w:rPr>
              <w:t xml:space="preserve">dostosowany do przenoszenia naprężeń, </w:t>
            </w:r>
          </w:p>
        </w:tc>
      </w:tr>
      <w:tr w:rsidR="005B1B36" w:rsidRPr="00C72BA8" w14:paraId="13558AC2" w14:textId="77777777" w:rsidTr="005B1B36">
        <w:trPr>
          <w:jc w:val="center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6F7F" w14:textId="77777777" w:rsidR="005B1B36" w:rsidRPr="00C72BA8" w:rsidRDefault="005B1B36" w:rsidP="005B1B36">
            <w:pPr>
              <w:rPr>
                <w:bCs/>
                <w:sz w:val="20"/>
                <w:szCs w:val="20"/>
              </w:rPr>
            </w:pPr>
            <w:r w:rsidRPr="00C72BA8">
              <w:rPr>
                <w:rFonts w:eastAsia="Times New Roman"/>
                <w:sz w:val="20"/>
                <w:szCs w:val="20"/>
                <w:lang w:eastAsia="pl-PL"/>
              </w:rPr>
              <w:t>Złącze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2370" w14:textId="77777777" w:rsidR="005B1B36" w:rsidRPr="00C72BA8" w:rsidRDefault="005B1B36" w:rsidP="005B1B36">
            <w:pPr>
              <w:rPr>
                <w:sz w:val="20"/>
                <w:szCs w:val="20"/>
              </w:rPr>
            </w:pPr>
            <w:r w:rsidRPr="00C72BA8">
              <w:rPr>
                <w:rFonts w:eastAsia="Times New Roman"/>
                <w:sz w:val="20"/>
                <w:szCs w:val="20"/>
                <w:lang w:eastAsia="pl-PL"/>
              </w:rPr>
              <w:t>typu militarnego (Amphenol)</w:t>
            </w:r>
          </w:p>
        </w:tc>
      </w:tr>
    </w:tbl>
    <w:p w14:paraId="17C639C9" w14:textId="2AA3907D" w:rsidR="005B1B36" w:rsidRDefault="005B1B36" w:rsidP="005B1B36">
      <w:pPr>
        <w:pStyle w:val="Akapitzlist"/>
        <w:ind w:left="1146" w:firstLine="0"/>
        <w:jc w:val="both"/>
      </w:pPr>
    </w:p>
    <w:p w14:paraId="410B9FFB" w14:textId="46BED72C" w:rsidR="005B1B36" w:rsidRDefault="005B1B36" w:rsidP="00DE1376">
      <w:pPr>
        <w:pStyle w:val="Akapitzlist"/>
        <w:numPr>
          <w:ilvl w:val="0"/>
          <w:numId w:val="20"/>
        </w:numPr>
        <w:jc w:val="both"/>
      </w:pPr>
      <w:r>
        <w:t xml:space="preserve">Walizka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5480"/>
      </w:tblGrid>
      <w:tr w:rsidR="005B1B36" w:rsidRPr="00C72BA8" w14:paraId="744E94B4" w14:textId="77777777" w:rsidTr="005B1B36">
        <w:trPr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4F11" w14:textId="77777777" w:rsidR="005B1B36" w:rsidRPr="00C72BA8" w:rsidRDefault="005B1B36" w:rsidP="005B1B36">
            <w:pPr>
              <w:rPr>
                <w:bCs/>
                <w:sz w:val="20"/>
                <w:szCs w:val="20"/>
              </w:rPr>
            </w:pPr>
            <w:r w:rsidRPr="00C72BA8">
              <w:rPr>
                <w:rFonts w:eastAsia="Times New Roman"/>
                <w:bCs/>
                <w:sz w:val="20"/>
                <w:szCs w:val="20"/>
                <w:lang w:eastAsia="pl-PL"/>
              </w:rPr>
              <w:t>Ładowanie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E804" w14:textId="77777777" w:rsidR="005B1B36" w:rsidRPr="00C72BA8" w:rsidRDefault="005B1B36" w:rsidP="005B1B36">
            <w:pPr>
              <w:adjustRightInd w:val="0"/>
              <w:rPr>
                <w:rFonts w:eastAsia="Times New Roman"/>
                <w:sz w:val="20"/>
                <w:szCs w:val="20"/>
                <w:lang w:eastAsia="pl-PL"/>
              </w:rPr>
            </w:pPr>
            <w:r w:rsidRPr="00C72BA8">
              <w:rPr>
                <w:rFonts w:eastAsia="Times New Roman"/>
                <w:sz w:val="20"/>
                <w:szCs w:val="20"/>
                <w:lang w:eastAsia="pl-PL"/>
              </w:rPr>
              <w:t xml:space="preserve">ładowanie akumulatorów urządzeń po umieszczeniu ich w </w:t>
            </w:r>
            <w:r w:rsidRPr="00C72BA8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walizce pełniącej funkcje ładowarki -  bezpośrednio z sieci 230 VAC lub z 12 V DC instalacji elektrycznej pojazdu, wskaźniki poziomu naładowania akumulatorów dla poszczególnych urządzeń.</w:t>
            </w:r>
          </w:p>
        </w:tc>
      </w:tr>
    </w:tbl>
    <w:p w14:paraId="20993FBE" w14:textId="322F2D8C" w:rsidR="00647778" w:rsidRDefault="00647778" w:rsidP="00647778">
      <w:pPr>
        <w:pStyle w:val="Akapitzlist"/>
        <w:ind w:left="786" w:firstLine="0"/>
        <w:jc w:val="both"/>
      </w:pPr>
    </w:p>
    <w:p w14:paraId="56F31F50" w14:textId="48051688" w:rsidR="00647778" w:rsidRDefault="00647778" w:rsidP="00647778">
      <w:pPr>
        <w:pStyle w:val="Akapitzlist"/>
        <w:ind w:left="786" w:firstLine="0"/>
        <w:jc w:val="both"/>
      </w:pPr>
    </w:p>
    <w:p w14:paraId="063E2A6A" w14:textId="77777777" w:rsidR="00647778" w:rsidRDefault="00647778" w:rsidP="00647778">
      <w:pPr>
        <w:pStyle w:val="Akapitzlist"/>
        <w:ind w:left="786" w:firstLine="0"/>
        <w:jc w:val="both"/>
      </w:pPr>
    </w:p>
    <w:p w14:paraId="18BD18D8" w14:textId="761CC8B6" w:rsidR="00647778" w:rsidRPr="00CD7353" w:rsidRDefault="005B1B36" w:rsidP="00DE1376">
      <w:pPr>
        <w:pStyle w:val="Akapitzlist"/>
        <w:numPr>
          <w:ilvl w:val="1"/>
          <w:numId w:val="1"/>
        </w:numPr>
        <w:jc w:val="both"/>
        <w:rPr>
          <w:b/>
          <w:bCs/>
        </w:rPr>
      </w:pPr>
      <w:r w:rsidRPr="00CD7353">
        <w:rPr>
          <w:b/>
          <w:bCs/>
        </w:rPr>
        <w:t xml:space="preserve">Geofon z ekranem dotykowym ze stopą geofonową do twardego gruntu oraz czujnikiem ręcznym do pomiaru gruntu miękkiego – 1 komplet </w:t>
      </w:r>
    </w:p>
    <w:p w14:paraId="30E05EDA" w14:textId="6F050EDA" w:rsidR="005B1B36" w:rsidRPr="005B1B36" w:rsidRDefault="005B1B36" w:rsidP="00DE1376">
      <w:pPr>
        <w:pStyle w:val="Bezodstpw"/>
        <w:numPr>
          <w:ilvl w:val="0"/>
          <w:numId w:val="21"/>
        </w:numPr>
        <w:ind w:left="1276" w:hanging="425"/>
        <w:jc w:val="both"/>
        <w:rPr>
          <w:lang w:val="pl-PL"/>
        </w:rPr>
      </w:pPr>
      <w:r w:rsidRPr="005B1B36">
        <w:rPr>
          <w:lang w:val="pl-PL"/>
        </w:rPr>
        <w:t xml:space="preserve">Obudowa z uchwytami do przenoszenia </w:t>
      </w:r>
    </w:p>
    <w:p w14:paraId="2AA38CEA" w14:textId="30DEB2C7" w:rsidR="005B1B36" w:rsidRPr="005B1B36" w:rsidRDefault="005B1B36" w:rsidP="00DE1376">
      <w:pPr>
        <w:pStyle w:val="Bezodstpw"/>
        <w:numPr>
          <w:ilvl w:val="0"/>
          <w:numId w:val="21"/>
        </w:numPr>
        <w:ind w:left="1276" w:hanging="425"/>
        <w:jc w:val="both"/>
        <w:rPr>
          <w:lang w:val="pl-PL"/>
        </w:rPr>
      </w:pPr>
      <w:r w:rsidRPr="005B1B36">
        <w:rPr>
          <w:lang w:val="pl-PL"/>
        </w:rPr>
        <w:t xml:space="preserve">Ekran dotykowy i wielofunkcyjna grafika </w:t>
      </w:r>
    </w:p>
    <w:p w14:paraId="5F61BDEE" w14:textId="6A7D54A2" w:rsidR="005B1B36" w:rsidRPr="005B1B36" w:rsidRDefault="005B1B36" w:rsidP="00DE1376">
      <w:pPr>
        <w:pStyle w:val="Bezodstpw"/>
        <w:numPr>
          <w:ilvl w:val="0"/>
          <w:numId w:val="21"/>
        </w:numPr>
        <w:ind w:left="1276" w:hanging="425"/>
        <w:jc w:val="both"/>
        <w:rPr>
          <w:lang w:val="pl-PL"/>
        </w:rPr>
      </w:pPr>
      <w:r w:rsidRPr="005B1B36">
        <w:rPr>
          <w:lang w:val="pl-PL"/>
        </w:rPr>
        <w:t xml:space="preserve">Możliwości bezprzewodowego transferu sygnału audio i konfiguracji na PC (bezprzewodowe lub standardowe opcje słuchawek) </w:t>
      </w:r>
    </w:p>
    <w:p w14:paraId="43C033E5" w14:textId="6524AA9C" w:rsidR="005B1B36" w:rsidRPr="005B1B36" w:rsidRDefault="005B1B36" w:rsidP="00DE1376">
      <w:pPr>
        <w:pStyle w:val="Bezodstpw"/>
        <w:numPr>
          <w:ilvl w:val="0"/>
          <w:numId w:val="21"/>
        </w:numPr>
        <w:ind w:left="1276" w:hanging="425"/>
        <w:jc w:val="both"/>
        <w:rPr>
          <w:lang w:val="pl-PL"/>
        </w:rPr>
      </w:pPr>
      <w:r w:rsidRPr="005B1B36">
        <w:rPr>
          <w:lang w:val="pl-PL"/>
        </w:rPr>
        <w:t xml:space="preserve">USB do przesyłania danych </w:t>
      </w:r>
    </w:p>
    <w:p w14:paraId="3F93A944" w14:textId="4AB201C1" w:rsidR="005B1B36" w:rsidRPr="005B1B36" w:rsidRDefault="005B1B36" w:rsidP="00DE1376">
      <w:pPr>
        <w:pStyle w:val="Bezodstpw"/>
        <w:numPr>
          <w:ilvl w:val="0"/>
          <w:numId w:val="21"/>
        </w:numPr>
        <w:ind w:left="1276" w:hanging="425"/>
        <w:jc w:val="both"/>
        <w:rPr>
          <w:lang w:val="pl-PL"/>
        </w:rPr>
      </w:pPr>
      <w:r w:rsidRPr="005B1B36">
        <w:rPr>
          <w:lang w:val="pl-PL"/>
        </w:rPr>
        <w:t xml:space="preserve">Nagrywanie dźwięku do odtwarzania dla ponownej analizy i szkolenia </w:t>
      </w:r>
    </w:p>
    <w:p w14:paraId="1ED15DB6" w14:textId="29FA3636" w:rsidR="005B1B36" w:rsidRPr="005B1B36" w:rsidRDefault="005B1B36" w:rsidP="00DE1376">
      <w:pPr>
        <w:pStyle w:val="Bezodstpw"/>
        <w:numPr>
          <w:ilvl w:val="0"/>
          <w:numId w:val="21"/>
        </w:numPr>
        <w:ind w:left="1276" w:hanging="425"/>
        <w:jc w:val="both"/>
        <w:rPr>
          <w:lang w:val="pl-PL"/>
        </w:rPr>
      </w:pPr>
      <w:r w:rsidRPr="005B1B36">
        <w:rPr>
          <w:lang w:val="pl-PL"/>
        </w:rPr>
        <w:t>Wyposażony w stopę geofonową i mikrofon ręczny</w:t>
      </w:r>
    </w:p>
    <w:p w14:paraId="6104D7F2" w14:textId="7EFE7B12" w:rsidR="005B1B36" w:rsidRPr="005B1B36" w:rsidRDefault="005B1B36" w:rsidP="00DE1376">
      <w:pPr>
        <w:pStyle w:val="Bezodstpw"/>
        <w:numPr>
          <w:ilvl w:val="0"/>
          <w:numId w:val="21"/>
        </w:numPr>
        <w:ind w:left="1276" w:hanging="425"/>
        <w:jc w:val="both"/>
        <w:rPr>
          <w:lang w:val="pl-PL"/>
        </w:rPr>
      </w:pPr>
      <w:r w:rsidRPr="005B1B36">
        <w:rPr>
          <w:lang w:val="pl-PL"/>
        </w:rPr>
        <w:t xml:space="preserve">Zasilany akumulatorem litowo-jonowym o żywotności 15-25 godzin </w:t>
      </w:r>
    </w:p>
    <w:p w14:paraId="11DD4E09" w14:textId="03C4705B" w:rsidR="005B1B36" w:rsidRPr="005B1B36" w:rsidRDefault="005B1B36" w:rsidP="00DE1376">
      <w:pPr>
        <w:pStyle w:val="Bezodstpw"/>
        <w:numPr>
          <w:ilvl w:val="0"/>
          <w:numId w:val="21"/>
        </w:numPr>
        <w:ind w:left="1276" w:hanging="425"/>
        <w:jc w:val="both"/>
        <w:rPr>
          <w:lang w:val="pl-PL"/>
        </w:rPr>
      </w:pPr>
      <w:r w:rsidRPr="005B1B36">
        <w:rPr>
          <w:lang w:val="pl-PL"/>
        </w:rPr>
        <w:t xml:space="preserve">Odcięcie dźwięku przekraczającego bezpieczny poziom hałasu i filtry eliminujące szum zewnętrzny  - - Automatyczne filtrowanie dźwięku wspierane z wyświetlaniem analizy częstotliwości </w:t>
      </w:r>
    </w:p>
    <w:p w14:paraId="7207710E" w14:textId="22170EA1" w:rsidR="005B1B36" w:rsidRPr="005B1B36" w:rsidRDefault="005B1B36" w:rsidP="00DE1376">
      <w:pPr>
        <w:pStyle w:val="Bezodstpw"/>
        <w:numPr>
          <w:ilvl w:val="0"/>
          <w:numId w:val="21"/>
        </w:numPr>
        <w:ind w:left="1276" w:hanging="425"/>
        <w:jc w:val="both"/>
        <w:rPr>
          <w:lang w:val="pl-PL"/>
        </w:rPr>
      </w:pPr>
      <w:r w:rsidRPr="005B1B36">
        <w:rPr>
          <w:lang w:val="pl-PL"/>
        </w:rPr>
        <w:t xml:space="preserve">Walizka transportowa z funkcją stacji ładującej urządzenie </w:t>
      </w:r>
    </w:p>
    <w:p w14:paraId="175DABDA" w14:textId="71BD4FE4" w:rsidR="005B1B36" w:rsidRDefault="005B1B36" w:rsidP="005B1B36">
      <w:pPr>
        <w:pStyle w:val="Bezodstpw"/>
        <w:ind w:left="1276" w:hanging="425"/>
        <w:jc w:val="both"/>
        <w:rPr>
          <w:lang w:val="pl-PL"/>
        </w:rPr>
      </w:pPr>
    </w:p>
    <w:p w14:paraId="06AED737" w14:textId="7C831658" w:rsidR="005B1B36" w:rsidRDefault="005B1B36" w:rsidP="005B1B36">
      <w:pPr>
        <w:pStyle w:val="Bezodstpw"/>
        <w:ind w:left="1276" w:hanging="425"/>
        <w:jc w:val="both"/>
        <w:rPr>
          <w:lang w:val="pl-PL"/>
        </w:rPr>
      </w:pPr>
    </w:p>
    <w:tbl>
      <w:tblPr>
        <w:tblStyle w:val="Zwykatabela2"/>
        <w:tblW w:w="8359" w:type="dxa"/>
        <w:jc w:val="center"/>
        <w:tblLayout w:type="fixed"/>
        <w:tblLook w:val="0000" w:firstRow="0" w:lastRow="0" w:firstColumn="0" w:lastColumn="0" w:noHBand="0" w:noVBand="0"/>
      </w:tblPr>
      <w:tblGrid>
        <w:gridCol w:w="4503"/>
        <w:gridCol w:w="3856"/>
      </w:tblGrid>
      <w:tr w:rsidR="005B1B36" w:rsidRPr="005B1B36" w14:paraId="09F06DB6" w14:textId="77777777" w:rsidTr="005B1B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3" w:type="dxa"/>
          </w:tcPr>
          <w:p w14:paraId="49854F74" w14:textId="77777777" w:rsidR="005B1B36" w:rsidRPr="005B1B36" w:rsidRDefault="005B1B36" w:rsidP="005B1B36">
            <w:r w:rsidRPr="005B1B36">
              <w:t xml:space="preserve">Zakres częstotliwości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56" w:type="dxa"/>
          </w:tcPr>
          <w:p w14:paraId="1A45FC65" w14:textId="77777777" w:rsidR="005B1B36" w:rsidRPr="005B1B36" w:rsidRDefault="005B1B36" w:rsidP="005B1B36">
            <w:r w:rsidRPr="005B1B36">
              <w:t xml:space="preserve">0 do 5000Hz </w:t>
            </w:r>
          </w:p>
        </w:tc>
      </w:tr>
      <w:tr w:rsidR="005B1B36" w:rsidRPr="005B1B36" w14:paraId="3DE9FDAB" w14:textId="77777777" w:rsidTr="005B1B36">
        <w:trPr>
          <w:trHeight w:val="96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3" w:type="dxa"/>
          </w:tcPr>
          <w:p w14:paraId="67AD8960" w14:textId="77777777" w:rsidR="005B1B36" w:rsidRPr="005B1B36" w:rsidRDefault="005B1B36" w:rsidP="005B1B36">
            <w:r w:rsidRPr="005B1B36">
              <w:t xml:space="preserve">Żywotność baterii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56" w:type="dxa"/>
          </w:tcPr>
          <w:p w14:paraId="077C12CD" w14:textId="77777777" w:rsidR="005B1B36" w:rsidRPr="005B1B36" w:rsidRDefault="005B1B36" w:rsidP="005B1B36">
            <w:r w:rsidRPr="005B1B36">
              <w:t xml:space="preserve">Minimum 25 godzin (bez podświetlenia), 15 godzin                           (z podświetleniem) </w:t>
            </w:r>
          </w:p>
        </w:tc>
      </w:tr>
      <w:tr w:rsidR="005B1B36" w:rsidRPr="005B1B36" w14:paraId="42E2263B" w14:textId="77777777" w:rsidTr="005B1B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3" w:type="dxa"/>
          </w:tcPr>
          <w:p w14:paraId="54B54FA1" w14:textId="77777777" w:rsidR="005B1B36" w:rsidRPr="005B1B36" w:rsidRDefault="005B1B36" w:rsidP="005B1B36">
            <w:r w:rsidRPr="005B1B36">
              <w:t xml:space="preserve">Ładowanie baterii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56" w:type="dxa"/>
          </w:tcPr>
          <w:p w14:paraId="4ABCAA68" w14:textId="77777777" w:rsidR="005B1B36" w:rsidRPr="005B1B36" w:rsidRDefault="005B1B36" w:rsidP="005B1B36">
            <w:r w:rsidRPr="005B1B36">
              <w:t xml:space="preserve">Maksymalnie 8 godzin </w:t>
            </w:r>
          </w:p>
        </w:tc>
      </w:tr>
      <w:tr w:rsidR="005B1B36" w:rsidRPr="005B1B36" w14:paraId="4019CCF6" w14:textId="77777777" w:rsidTr="005B1B36">
        <w:trPr>
          <w:trHeight w:val="21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3" w:type="dxa"/>
          </w:tcPr>
          <w:p w14:paraId="78E18617" w14:textId="77777777" w:rsidR="005B1B36" w:rsidRPr="005B1B36" w:rsidRDefault="005B1B36" w:rsidP="005B1B36">
            <w:r w:rsidRPr="005B1B36">
              <w:t xml:space="preserve">Ładowarka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56" w:type="dxa"/>
          </w:tcPr>
          <w:p w14:paraId="7EE20654" w14:textId="77777777" w:rsidR="005B1B36" w:rsidRPr="005B1B36" w:rsidRDefault="005B1B36" w:rsidP="005B1B36">
            <w:r w:rsidRPr="005B1B36">
              <w:t xml:space="preserve">Uniwersalna ładowarka sieciowa 110-240 V AC z wyjściem 12 V DC (opcjonalnie ładowarka samochodowa), wszystkie elementy mogą być ładowane w futerale </w:t>
            </w:r>
          </w:p>
        </w:tc>
      </w:tr>
      <w:tr w:rsidR="005B1B36" w:rsidRPr="005B1B36" w14:paraId="5516B363" w14:textId="77777777" w:rsidTr="005B1B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3" w:type="dxa"/>
          </w:tcPr>
          <w:p w14:paraId="38D8CA5E" w14:textId="77777777" w:rsidR="005B1B36" w:rsidRPr="005B1B36" w:rsidRDefault="005B1B36" w:rsidP="005B1B36">
            <w:r w:rsidRPr="005B1B36">
              <w:t xml:space="preserve">Waga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56" w:type="dxa"/>
          </w:tcPr>
          <w:p w14:paraId="6FD8392F" w14:textId="77777777" w:rsidR="005B1B36" w:rsidRPr="005B1B36" w:rsidRDefault="005B1B36" w:rsidP="005B1B36">
            <w:r w:rsidRPr="005B1B36">
              <w:t xml:space="preserve">180g (z bateriami) </w:t>
            </w:r>
          </w:p>
        </w:tc>
      </w:tr>
      <w:tr w:rsidR="005B1B36" w:rsidRPr="005B1B36" w14:paraId="4B5BFC00" w14:textId="77777777" w:rsidTr="005B1B36">
        <w:trPr>
          <w:trHeight w:val="96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3" w:type="dxa"/>
          </w:tcPr>
          <w:p w14:paraId="62ECCBC8" w14:textId="77777777" w:rsidR="005B1B36" w:rsidRPr="005B1B36" w:rsidRDefault="005B1B36" w:rsidP="005B1B36">
            <w:r w:rsidRPr="005B1B36">
              <w:t xml:space="preserve">Temperatura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56" w:type="dxa"/>
          </w:tcPr>
          <w:p w14:paraId="3152AA4C" w14:textId="77777777" w:rsidR="005B1B36" w:rsidRPr="005B1B36" w:rsidRDefault="005B1B36" w:rsidP="005B1B36">
            <w:r w:rsidRPr="005B1B36">
              <w:t xml:space="preserve">Zakres temperatury pracy od -15 ° C do + 50 ° C </w:t>
            </w:r>
          </w:p>
        </w:tc>
      </w:tr>
      <w:tr w:rsidR="005B1B36" w:rsidRPr="005B1B36" w14:paraId="069DA786" w14:textId="77777777" w:rsidTr="005B1B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3" w:type="dxa"/>
          </w:tcPr>
          <w:p w14:paraId="22DF7666" w14:textId="77777777" w:rsidR="005B1B36" w:rsidRPr="005B1B36" w:rsidRDefault="005B1B36" w:rsidP="005B1B36">
            <w:r w:rsidRPr="005B1B36">
              <w:t xml:space="preserve">Wymiary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56" w:type="dxa"/>
          </w:tcPr>
          <w:p w14:paraId="71CDFE32" w14:textId="77777777" w:rsidR="005B1B36" w:rsidRPr="005B1B36" w:rsidRDefault="005B1B36" w:rsidP="005B1B36">
            <w:r w:rsidRPr="005B1B36">
              <w:t xml:space="preserve">193x109x60mm </w:t>
            </w:r>
          </w:p>
        </w:tc>
      </w:tr>
      <w:tr w:rsidR="005B1B36" w:rsidRPr="005B1B36" w14:paraId="60EDB727" w14:textId="77777777" w:rsidTr="005B1B36">
        <w:trPr>
          <w:trHeight w:val="96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3" w:type="dxa"/>
          </w:tcPr>
          <w:p w14:paraId="69306DC2" w14:textId="77777777" w:rsidR="005B1B36" w:rsidRPr="005B1B36" w:rsidRDefault="005B1B36" w:rsidP="005B1B36">
            <w:r w:rsidRPr="005B1B36">
              <w:t xml:space="preserve">Wyświetlacz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56" w:type="dxa"/>
          </w:tcPr>
          <w:p w14:paraId="01EFA085" w14:textId="77777777" w:rsidR="005B1B36" w:rsidRPr="005B1B36" w:rsidRDefault="005B1B36" w:rsidP="005B1B36">
            <w:r w:rsidRPr="005B1B36">
              <w:t xml:space="preserve">5,0 cala, TFT LCD </w:t>
            </w:r>
          </w:p>
        </w:tc>
      </w:tr>
      <w:tr w:rsidR="005B1B36" w:rsidRPr="005B1B36" w14:paraId="67A79811" w14:textId="77777777" w:rsidTr="005B1B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3" w:type="dxa"/>
          </w:tcPr>
          <w:p w14:paraId="1A982CCA" w14:textId="77777777" w:rsidR="005B1B36" w:rsidRPr="005B1B36" w:rsidRDefault="005B1B36" w:rsidP="005B1B36">
            <w:r w:rsidRPr="005B1B36">
              <w:t xml:space="preserve">Klawiatura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56" w:type="dxa"/>
          </w:tcPr>
          <w:p w14:paraId="5AFAEECA" w14:textId="77777777" w:rsidR="005B1B36" w:rsidRPr="005B1B36" w:rsidRDefault="005B1B36" w:rsidP="005B1B36">
            <w:r w:rsidRPr="005B1B36">
              <w:t xml:space="preserve">Dotykowy ekran LCD </w:t>
            </w:r>
          </w:p>
        </w:tc>
      </w:tr>
      <w:tr w:rsidR="005B1B36" w:rsidRPr="005B1B36" w14:paraId="7056956A" w14:textId="77777777" w:rsidTr="005B1B36">
        <w:trPr>
          <w:trHeight w:val="21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3" w:type="dxa"/>
          </w:tcPr>
          <w:p w14:paraId="2381B877" w14:textId="77777777" w:rsidR="005B1B36" w:rsidRPr="005B1B36" w:rsidRDefault="005B1B36" w:rsidP="005B1B36">
            <w:r w:rsidRPr="005B1B36">
              <w:t xml:space="preserve">Skala wyświetlania poziomu sygnału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56" w:type="dxa"/>
          </w:tcPr>
          <w:p w14:paraId="428E8379" w14:textId="77777777" w:rsidR="005B1B36" w:rsidRPr="005B1B36" w:rsidRDefault="005B1B36" w:rsidP="005B1B36">
            <w:r w:rsidRPr="005B1B36">
              <w:t xml:space="preserve">0-99 </w:t>
            </w:r>
          </w:p>
        </w:tc>
      </w:tr>
      <w:tr w:rsidR="005B1B36" w:rsidRPr="005B1B36" w14:paraId="2C23508E" w14:textId="77777777" w:rsidTr="005B1B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3" w:type="dxa"/>
          </w:tcPr>
          <w:p w14:paraId="44AF0941" w14:textId="77777777" w:rsidR="005B1B36" w:rsidRPr="005B1B36" w:rsidRDefault="005B1B36" w:rsidP="005B1B36">
            <w:r w:rsidRPr="005B1B36">
              <w:t xml:space="preserve">Profil minimalnych wartości szumów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56" w:type="dxa"/>
          </w:tcPr>
          <w:p w14:paraId="0A02E54C" w14:textId="77777777" w:rsidR="005B1B36" w:rsidRPr="005B1B36" w:rsidRDefault="005B1B36" w:rsidP="005B1B36">
            <w:r w:rsidRPr="005B1B36">
              <w:t xml:space="preserve">10 odczytów </w:t>
            </w:r>
          </w:p>
        </w:tc>
      </w:tr>
      <w:tr w:rsidR="005B1B36" w:rsidRPr="005B1B36" w14:paraId="2A003AF2" w14:textId="77777777" w:rsidTr="005B1B36">
        <w:trPr>
          <w:trHeight w:val="96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3" w:type="dxa"/>
          </w:tcPr>
          <w:p w14:paraId="61D6170C" w14:textId="77777777" w:rsidR="005B1B36" w:rsidRPr="005B1B36" w:rsidRDefault="005B1B36" w:rsidP="005B1B36">
            <w:r w:rsidRPr="005B1B36">
              <w:t xml:space="preserve">Słuchawki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56" w:type="dxa"/>
          </w:tcPr>
          <w:p w14:paraId="6D3F21CA" w14:textId="77777777" w:rsidR="005B1B36" w:rsidRPr="005B1B36" w:rsidRDefault="005B1B36" w:rsidP="005B1B36">
            <w:r w:rsidRPr="005B1B36">
              <w:t xml:space="preserve">Standardowe wyposażenie - słuchawki studyjne, słuchawki lotnicze są dostępne jako opcja </w:t>
            </w:r>
          </w:p>
        </w:tc>
      </w:tr>
      <w:tr w:rsidR="005B1B36" w:rsidRPr="005B1B36" w14:paraId="124B85BA" w14:textId="77777777" w:rsidTr="005B1B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3" w:type="dxa"/>
          </w:tcPr>
          <w:p w14:paraId="65E2136E" w14:textId="77777777" w:rsidR="005B1B36" w:rsidRPr="005B1B36" w:rsidRDefault="005B1B36" w:rsidP="005B1B36">
            <w:r w:rsidRPr="005B1B36">
              <w:t xml:space="preserve">Stopa geofonowa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56" w:type="dxa"/>
          </w:tcPr>
          <w:p w14:paraId="2D1041AC" w14:textId="77777777" w:rsidR="005B1B36" w:rsidRPr="005B1B36" w:rsidRDefault="005B1B36" w:rsidP="005B1B36">
            <w:r w:rsidRPr="005B1B36">
              <w:t xml:space="preserve">Czujnik piezoelektryczny o wysokiej czułości zamontowany </w:t>
            </w:r>
          </w:p>
          <w:p w14:paraId="63B42DBD" w14:textId="77777777" w:rsidR="005B1B36" w:rsidRPr="005B1B36" w:rsidRDefault="005B1B36" w:rsidP="005B1B36">
            <w:r w:rsidRPr="005B1B36">
              <w:t xml:space="preserve">w wiatroszczelnej obudowie z gumy nitrylowej, kabel 1,5m, waga: 2,9kg </w:t>
            </w:r>
          </w:p>
        </w:tc>
      </w:tr>
      <w:tr w:rsidR="005B1B36" w:rsidRPr="005B1B36" w14:paraId="7695524D" w14:textId="77777777" w:rsidTr="005B1B36">
        <w:trPr>
          <w:trHeight w:val="36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3" w:type="dxa"/>
          </w:tcPr>
          <w:p w14:paraId="7655F0C8" w14:textId="77777777" w:rsidR="005B1B36" w:rsidRPr="005B1B36" w:rsidRDefault="005B1B36" w:rsidP="005B1B36">
            <w:r w:rsidRPr="005B1B36">
              <w:t xml:space="preserve">Mikrofon ręczny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56" w:type="dxa"/>
          </w:tcPr>
          <w:p w14:paraId="5A031C0B" w14:textId="77777777" w:rsidR="005B1B36" w:rsidRPr="005B1B36" w:rsidRDefault="005B1B36" w:rsidP="005B1B36">
            <w:r w:rsidRPr="005B1B36">
              <w:t xml:space="preserve">Dostarczany ze statywem, dwoma prętami ze stali nierdzewnej (do sondowania w miękkim gruncie) i elementem magnetycznym do połączenia z rurą lub z armaturą. </w:t>
            </w:r>
          </w:p>
          <w:p w14:paraId="4457C7B5" w14:textId="77777777" w:rsidR="005B1B36" w:rsidRPr="005B1B36" w:rsidRDefault="005B1B36" w:rsidP="005B1B36">
            <w:r w:rsidRPr="005B1B36">
              <w:lastRenderedPageBreak/>
              <w:t xml:space="preserve">Każdy pręt sondy ma 400 mm długości </w:t>
            </w:r>
          </w:p>
        </w:tc>
      </w:tr>
      <w:tr w:rsidR="005B1B36" w:rsidRPr="005B1B36" w14:paraId="38F495B6" w14:textId="77777777" w:rsidTr="005B1B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3" w:type="dxa"/>
          </w:tcPr>
          <w:p w14:paraId="59835539" w14:textId="77777777" w:rsidR="005B1B36" w:rsidRPr="005B1B36" w:rsidRDefault="005B1B36" w:rsidP="005B1B36">
            <w:r w:rsidRPr="005B1B36">
              <w:lastRenderedPageBreak/>
              <w:t xml:space="preserve">Wyświetlane informacje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56" w:type="dxa"/>
          </w:tcPr>
          <w:p w14:paraId="1E695249" w14:textId="77777777" w:rsidR="005B1B36" w:rsidRPr="005B1B36" w:rsidRDefault="005B1B36" w:rsidP="005B1B36">
            <w:r w:rsidRPr="005B1B36">
              <w:t>Poziom szumu (wyświetlany w postaci liczbowej i w postaci wskaźnika „zegarowego”)</w:t>
            </w:r>
          </w:p>
          <w:p w14:paraId="4986878C" w14:textId="77777777" w:rsidR="005B1B36" w:rsidRPr="005B1B36" w:rsidRDefault="005B1B36" w:rsidP="005B1B36">
            <w:r w:rsidRPr="005B1B36">
              <w:t xml:space="preserve"> Analizy częstotliwości </w:t>
            </w:r>
          </w:p>
          <w:p w14:paraId="490AD535" w14:textId="77777777" w:rsidR="005B1B36" w:rsidRPr="005B1B36" w:rsidRDefault="005B1B36" w:rsidP="005B1B36">
            <w:r w:rsidRPr="005B1B36">
              <w:t xml:space="preserve">Wybór filtra </w:t>
            </w:r>
          </w:p>
          <w:p w14:paraId="3FA239CE" w14:textId="77777777" w:rsidR="005B1B36" w:rsidRPr="005B1B36" w:rsidRDefault="005B1B36" w:rsidP="005B1B36">
            <w:r w:rsidRPr="005B1B36">
              <w:t xml:space="preserve">Funkcja pamięci </w:t>
            </w:r>
          </w:p>
          <w:p w14:paraId="4D906EB9" w14:textId="77777777" w:rsidR="005B1B36" w:rsidRPr="005B1B36" w:rsidRDefault="005B1B36" w:rsidP="005B1B36"/>
        </w:tc>
      </w:tr>
      <w:tr w:rsidR="005B1B36" w:rsidRPr="005B1B36" w14:paraId="304A3B1A" w14:textId="77777777" w:rsidTr="005B1B36">
        <w:trPr>
          <w:trHeight w:val="50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3" w:type="dxa"/>
          </w:tcPr>
          <w:p w14:paraId="1A202D2E" w14:textId="77777777" w:rsidR="005B1B36" w:rsidRPr="005B1B36" w:rsidRDefault="005B1B36" w:rsidP="005B1B36">
            <w:r w:rsidRPr="005B1B36">
              <w:t>Komunikacja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56" w:type="dxa"/>
          </w:tcPr>
          <w:p w14:paraId="5F71EAD1" w14:textId="77777777" w:rsidR="005B1B36" w:rsidRPr="005B1B36" w:rsidRDefault="005B1B36" w:rsidP="005B1B36">
            <w:r w:rsidRPr="005B1B36">
              <w:t>Wbudowany Bluetooth</w:t>
            </w:r>
          </w:p>
        </w:tc>
      </w:tr>
      <w:tr w:rsidR="005B1B36" w:rsidRPr="005B1B36" w14:paraId="7BA34764" w14:textId="77777777" w:rsidTr="005B1B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3" w:type="dxa"/>
          </w:tcPr>
          <w:p w14:paraId="2ACA32DB" w14:textId="77777777" w:rsidR="005B1B36" w:rsidRPr="005B1B36" w:rsidRDefault="005B1B36" w:rsidP="005B1B36">
            <w:r w:rsidRPr="005B1B36">
              <w:t>Opcja: Aplikacja na smartfon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56" w:type="dxa"/>
          </w:tcPr>
          <w:p w14:paraId="2A0DD04E" w14:textId="77777777" w:rsidR="005B1B36" w:rsidRPr="005B1B36" w:rsidRDefault="005B1B36" w:rsidP="005B1B36">
            <w:r w:rsidRPr="005B1B36">
              <w:t>Obsługuje opcjonalne nagrywanie dźwięku i jego transmisję</w:t>
            </w:r>
          </w:p>
          <w:p w14:paraId="6EFD0485" w14:textId="77777777" w:rsidR="005B1B36" w:rsidRPr="005B1B36" w:rsidRDefault="005B1B36" w:rsidP="005B1B36">
            <w:r w:rsidRPr="005B1B36">
              <w:t>oraz lokalizację GPS</w:t>
            </w:r>
          </w:p>
        </w:tc>
      </w:tr>
    </w:tbl>
    <w:p w14:paraId="4BFD251B" w14:textId="77777777" w:rsidR="005B1B36" w:rsidRPr="005B1B36" w:rsidRDefault="005B1B36" w:rsidP="005B1B36">
      <w:pPr>
        <w:pStyle w:val="Bezodstpw"/>
        <w:ind w:left="1276" w:hanging="425"/>
        <w:jc w:val="both"/>
        <w:rPr>
          <w:lang w:val="pl-PL"/>
        </w:rPr>
      </w:pPr>
    </w:p>
    <w:p w14:paraId="541462BD" w14:textId="77777777" w:rsidR="005B1B36" w:rsidRDefault="005B1B36" w:rsidP="005B1B36">
      <w:pPr>
        <w:jc w:val="both"/>
      </w:pPr>
    </w:p>
    <w:p w14:paraId="1B407C64" w14:textId="6563B492" w:rsidR="00647778" w:rsidRPr="00CD7353" w:rsidRDefault="005B1B36" w:rsidP="00DE1376">
      <w:pPr>
        <w:pStyle w:val="Akapitzlist"/>
        <w:numPr>
          <w:ilvl w:val="1"/>
          <w:numId w:val="1"/>
        </w:numPr>
        <w:jc w:val="both"/>
        <w:rPr>
          <w:b/>
          <w:bCs/>
        </w:rPr>
      </w:pPr>
      <w:r w:rsidRPr="00CD7353">
        <w:rPr>
          <w:b/>
          <w:bCs/>
        </w:rPr>
        <w:t>Czujnik akustyczny do akustycznej kontroli sieci wodociągowej – 15 sztuk</w:t>
      </w:r>
    </w:p>
    <w:p w14:paraId="3D132A7E" w14:textId="256E24D0" w:rsidR="005B1B36" w:rsidRDefault="005B1B36" w:rsidP="005B1B36">
      <w:pPr>
        <w:pStyle w:val="Akapitzlist"/>
        <w:ind w:left="786" w:firstLine="0"/>
        <w:jc w:val="both"/>
      </w:pPr>
    </w:p>
    <w:p w14:paraId="0D871429" w14:textId="121D1F25" w:rsidR="005B1B36" w:rsidRDefault="005B1B36" w:rsidP="005B1B36">
      <w:pPr>
        <w:pStyle w:val="Akapitzlist"/>
        <w:ind w:left="786" w:firstLine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1"/>
        <w:gridCol w:w="5654"/>
      </w:tblGrid>
      <w:tr w:rsidR="005B1B36" w:rsidRPr="005B1B36" w14:paraId="0C8FC6F5" w14:textId="77777777" w:rsidTr="005B1B36">
        <w:trPr>
          <w:jc w:val="center"/>
        </w:trPr>
        <w:tc>
          <w:tcPr>
            <w:tcW w:w="2851" w:type="dxa"/>
          </w:tcPr>
          <w:p w14:paraId="4CF3EEE4" w14:textId="77777777" w:rsidR="005B1B36" w:rsidRPr="005B1B36" w:rsidRDefault="005B1B36" w:rsidP="005B1B36">
            <w:r w:rsidRPr="005B1B36">
              <w:t>Komunikacja ze stacją bazową</w:t>
            </w:r>
          </w:p>
        </w:tc>
        <w:tc>
          <w:tcPr>
            <w:tcW w:w="5654" w:type="dxa"/>
          </w:tcPr>
          <w:p w14:paraId="45208B60" w14:textId="77777777" w:rsidR="005B1B36" w:rsidRPr="005B1B36" w:rsidRDefault="005B1B36" w:rsidP="005B1B36">
            <w:r w:rsidRPr="005B1B36">
              <w:t>Radiowa o zasięgu min. 50 m</w:t>
            </w:r>
          </w:p>
        </w:tc>
      </w:tr>
      <w:tr w:rsidR="005B1B36" w:rsidRPr="005B1B36" w14:paraId="1A2EDC98" w14:textId="77777777" w:rsidTr="005B1B36">
        <w:trPr>
          <w:jc w:val="center"/>
        </w:trPr>
        <w:tc>
          <w:tcPr>
            <w:tcW w:w="2851" w:type="dxa"/>
          </w:tcPr>
          <w:p w14:paraId="02D059C2" w14:textId="77777777" w:rsidR="005B1B36" w:rsidRPr="005B1B36" w:rsidRDefault="005B1B36" w:rsidP="005B1B36">
            <w:r w:rsidRPr="005B1B36">
              <w:t>Wymiary</w:t>
            </w:r>
          </w:p>
        </w:tc>
        <w:tc>
          <w:tcPr>
            <w:tcW w:w="5654" w:type="dxa"/>
          </w:tcPr>
          <w:p w14:paraId="0E101629" w14:textId="77777777" w:rsidR="005B1B36" w:rsidRPr="005B1B36" w:rsidRDefault="005B1B36" w:rsidP="005B1B36">
            <w:r w:rsidRPr="005B1B36">
              <w:t>135mm max wysokości (włącznie z anteną) i 60mm max średnicy czujnika</w:t>
            </w:r>
          </w:p>
        </w:tc>
      </w:tr>
      <w:tr w:rsidR="005B1B36" w:rsidRPr="005B1B36" w14:paraId="650DA0B8" w14:textId="77777777" w:rsidTr="005B1B36">
        <w:trPr>
          <w:jc w:val="center"/>
        </w:trPr>
        <w:tc>
          <w:tcPr>
            <w:tcW w:w="2851" w:type="dxa"/>
          </w:tcPr>
          <w:p w14:paraId="12D17875" w14:textId="77777777" w:rsidR="005B1B36" w:rsidRPr="005B1B36" w:rsidRDefault="005B1B36" w:rsidP="005B1B36">
            <w:r w:rsidRPr="005B1B36">
              <w:t>Waga</w:t>
            </w:r>
          </w:p>
        </w:tc>
        <w:tc>
          <w:tcPr>
            <w:tcW w:w="5654" w:type="dxa"/>
          </w:tcPr>
          <w:p w14:paraId="0906CDB0" w14:textId="77777777" w:rsidR="005B1B36" w:rsidRPr="005B1B36" w:rsidRDefault="005B1B36" w:rsidP="005B1B36">
            <w:r w:rsidRPr="005B1B36">
              <w:t>do 1kg</w:t>
            </w:r>
          </w:p>
        </w:tc>
      </w:tr>
      <w:tr w:rsidR="005B1B36" w:rsidRPr="005B1B36" w14:paraId="164AB09F" w14:textId="77777777" w:rsidTr="005B1B36">
        <w:trPr>
          <w:jc w:val="center"/>
        </w:trPr>
        <w:tc>
          <w:tcPr>
            <w:tcW w:w="2851" w:type="dxa"/>
          </w:tcPr>
          <w:p w14:paraId="56DB8D22" w14:textId="77777777" w:rsidR="005B1B36" w:rsidRPr="005B1B36" w:rsidRDefault="005B1B36" w:rsidP="005B1B36">
            <w:r w:rsidRPr="005B1B36">
              <w:t>Źródło zasilania</w:t>
            </w:r>
          </w:p>
        </w:tc>
        <w:tc>
          <w:tcPr>
            <w:tcW w:w="5654" w:type="dxa"/>
          </w:tcPr>
          <w:p w14:paraId="3FC22678" w14:textId="77777777" w:rsidR="005B1B36" w:rsidRPr="005B1B36" w:rsidRDefault="005B1B36" w:rsidP="005B1B36">
            <w:r w:rsidRPr="005B1B36">
              <w:t>Wewnętrzna bateria – zapewniająca do 5 lat ciągłej pracy</w:t>
            </w:r>
          </w:p>
        </w:tc>
      </w:tr>
      <w:tr w:rsidR="005B1B36" w:rsidRPr="005B1B36" w14:paraId="42454875" w14:textId="77777777" w:rsidTr="005B1B36">
        <w:trPr>
          <w:jc w:val="center"/>
        </w:trPr>
        <w:tc>
          <w:tcPr>
            <w:tcW w:w="2851" w:type="dxa"/>
          </w:tcPr>
          <w:p w14:paraId="4A66943C" w14:textId="77777777" w:rsidR="005B1B36" w:rsidRPr="005B1B36" w:rsidRDefault="005B1B36" w:rsidP="005B1B36">
            <w:r w:rsidRPr="005B1B36">
              <w:t>Materiał obudowy</w:t>
            </w:r>
          </w:p>
        </w:tc>
        <w:tc>
          <w:tcPr>
            <w:tcW w:w="5654" w:type="dxa"/>
          </w:tcPr>
          <w:p w14:paraId="5C519EC8" w14:textId="77777777" w:rsidR="005B1B36" w:rsidRPr="005B1B36" w:rsidRDefault="005B1B36" w:rsidP="005B1B36">
            <w:r w:rsidRPr="005B1B36">
              <w:t>Czujnik wykonany z nierdzewnej stali</w:t>
            </w:r>
          </w:p>
        </w:tc>
      </w:tr>
      <w:tr w:rsidR="005B1B36" w:rsidRPr="005B1B36" w14:paraId="78D6496B" w14:textId="77777777" w:rsidTr="005B1B36">
        <w:trPr>
          <w:jc w:val="center"/>
        </w:trPr>
        <w:tc>
          <w:tcPr>
            <w:tcW w:w="2851" w:type="dxa"/>
          </w:tcPr>
          <w:p w14:paraId="76F97642" w14:textId="77777777" w:rsidR="005B1B36" w:rsidRPr="005B1B36" w:rsidRDefault="005B1B36" w:rsidP="005B1B36">
            <w:r w:rsidRPr="005B1B36">
              <w:t>Zabezpieczenie</w:t>
            </w:r>
          </w:p>
        </w:tc>
        <w:tc>
          <w:tcPr>
            <w:tcW w:w="5654" w:type="dxa"/>
          </w:tcPr>
          <w:p w14:paraId="5B3AC64C" w14:textId="77777777" w:rsidR="005B1B36" w:rsidRPr="005B1B36" w:rsidRDefault="005B1B36" w:rsidP="005B1B36">
            <w:r w:rsidRPr="005B1B36">
              <w:t>IP68</w:t>
            </w:r>
          </w:p>
        </w:tc>
      </w:tr>
      <w:tr w:rsidR="005B1B36" w:rsidRPr="005B1B36" w14:paraId="1A6663F7" w14:textId="77777777" w:rsidTr="005B1B36">
        <w:trPr>
          <w:jc w:val="center"/>
        </w:trPr>
        <w:tc>
          <w:tcPr>
            <w:tcW w:w="2851" w:type="dxa"/>
          </w:tcPr>
          <w:p w14:paraId="4FCB78B8" w14:textId="77777777" w:rsidR="005B1B36" w:rsidRPr="005B1B36" w:rsidRDefault="005B1B36" w:rsidP="005B1B36">
            <w:r w:rsidRPr="005B1B36">
              <w:t>Częstotliwości robocze</w:t>
            </w:r>
          </w:p>
        </w:tc>
        <w:tc>
          <w:tcPr>
            <w:tcW w:w="5654" w:type="dxa"/>
          </w:tcPr>
          <w:p w14:paraId="4BE30595" w14:textId="77777777" w:rsidR="005B1B36" w:rsidRPr="005B1B36" w:rsidRDefault="005B1B36" w:rsidP="005B1B36">
            <w:r w:rsidRPr="005B1B36">
              <w:t>w zakresie: 433.050 ÷ 434.790 MHz (zgodnie z rozporządzeniem Ministra Infrastruktury z dn. 06-08-2002 r.,</w:t>
            </w:r>
          </w:p>
          <w:p w14:paraId="5F59FDB1" w14:textId="77777777" w:rsidR="005B1B36" w:rsidRPr="005B1B36" w:rsidRDefault="005B1B36" w:rsidP="005B1B36">
            <w:r w:rsidRPr="005B1B36">
              <w:t xml:space="preserve"> - nie wymaga pozwolenia radiowego </w:t>
            </w:r>
          </w:p>
        </w:tc>
      </w:tr>
      <w:tr w:rsidR="005B1B36" w:rsidRPr="005B1B36" w14:paraId="053DABD8" w14:textId="77777777" w:rsidTr="005B1B36">
        <w:trPr>
          <w:jc w:val="center"/>
        </w:trPr>
        <w:tc>
          <w:tcPr>
            <w:tcW w:w="2851" w:type="dxa"/>
          </w:tcPr>
          <w:p w14:paraId="6515CD73" w14:textId="77777777" w:rsidR="005B1B36" w:rsidRPr="005B1B36" w:rsidRDefault="005B1B36" w:rsidP="005B1B36">
            <w:r w:rsidRPr="005B1B36">
              <w:t>Komunikacja</w:t>
            </w:r>
          </w:p>
        </w:tc>
        <w:tc>
          <w:tcPr>
            <w:tcW w:w="5654" w:type="dxa"/>
          </w:tcPr>
          <w:p w14:paraId="1077A300" w14:textId="77777777" w:rsidR="005B1B36" w:rsidRPr="005B1B36" w:rsidRDefault="005B1B36" w:rsidP="005B1B36">
            <w:r w:rsidRPr="005B1B36">
              <w:t>Poziom hałasu i rozpiętość częstotliwościowa (w dB)</w:t>
            </w:r>
          </w:p>
          <w:p w14:paraId="58B4F1E4" w14:textId="77777777" w:rsidR="005B1B36" w:rsidRPr="005B1B36" w:rsidRDefault="005B1B36" w:rsidP="005B1B36">
            <w:r w:rsidRPr="005B1B36">
              <w:t>Dioda wskazująca tryb pracy (informacja „WYCIEK” i „BEZ WYCIEKU”)</w:t>
            </w:r>
          </w:p>
          <w:p w14:paraId="30B0AF31" w14:textId="77777777" w:rsidR="005B1B36" w:rsidRPr="005B1B36" w:rsidRDefault="005B1B36" w:rsidP="005B1B36"/>
        </w:tc>
      </w:tr>
      <w:tr w:rsidR="005B1B36" w:rsidRPr="005B1B36" w14:paraId="31827FB0" w14:textId="77777777" w:rsidTr="005B1B36">
        <w:trPr>
          <w:jc w:val="center"/>
        </w:trPr>
        <w:tc>
          <w:tcPr>
            <w:tcW w:w="2851" w:type="dxa"/>
          </w:tcPr>
          <w:p w14:paraId="29F6240F" w14:textId="77777777" w:rsidR="005B1B36" w:rsidRPr="005B1B36" w:rsidRDefault="005B1B36" w:rsidP="005B1B36">
            <w:r w:rsidRPr="005B1B36">
              <w:t>Konfiguracja</w:t>
            </w:r>
          </w:p>
        </w:tc>
        <w:tc>
          <w:tcPr>
            <w:tcW w:w="5654" w:type="dxa"/>
          </w:tcPr>
          <w:p w14:paraId="62D21BD4" w14:textId="77777777" w:rsidR="005B1B36" w:rsidRPr="005B1B36" w:rsidRDefault="005B1B36" w:rsidP="005B1B36">
            <w:r w:rsidRPr="005B1B36">
              <w:t xml:space="preserve">Przesyłanie danych niezależnie od występowania lub nie występowania wycieku </w:t>
            </w:r>
          </w:p>
        </w:tc>
      </w:tr>
    </w:tbl>
    <w:p w14:paraId="1124D45F" w14:textId="77777777" w:rsidR="005B1B36" w:rsidRDefault="005B1B36" w:rsidP="005B1B36">
      <w:pPr>
        <w:pStyle w:val="Akapitzlist"/>
        <w:ind w:left="786" w:firstLine="0"/>
        <w:jc w:val="both"/>
      </w:pPr>
    </w:p>
    <w:p w14:paraId="428E3A69" w14:textId="514FE211" w:rsidR="005B1B36" w:rsidRPr="00CD7353" w:rsidRDefault="00CD7353" w:rsidP="00DE1376">
      <w:pPr>
        <w:pStyle w:val="Akapitzlist"/>
        <w:numPr>
          <w:ilvl w:val="1"/>
          <w:numId w:val="1"/>
        </w:numPr>
        <w:jc w:val="both"/>
        <w:rPr>
          <w:b/>
          <w:bCs/>
        </w:rPr>
      </w:pPr>
      <w:r w:rsidRPr="00CD7353">
        <w:rPr>
          <w:b/>
          <w:bCs/>
        </w:rPr>
        <w:t xml:space="preserve">Rejestrator ciśnienia i przepływu </w:t>
      </w:r>
    </w:p>
    <w:p w14:paraId="00A09885" w14:textId="2C07E0D6" w:rsidR="00CD7353" w:rsidRDefault="00CD7353" w:rsidP="00CD7353">
      <w:pPr>
        <w:pStyle w:val="Akapitzlist"/>
        <w:ind w:left="786" w:firstLine="0"/>
        <w:jc w:val="both"/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6494"/>
      </w:tblGrid>
      <w:tr w:rsidR="00CD7353" w14:paraId="2847F1FD" w14:textId="77777777" w:rsidTr="00364421">
        <w:trPr>
          <w:jc w:val="center"/>
        </w:trPr>
        <w:tc>
          <w:tcPr>
            <w:tcW w:w="2122" w:type="dxa"/>
          </w:tcPr>
          <w:p w14:paraId="714B7E8A" w14:textId="732706EA" w:rsidR="00CD7353" w:rsidRDefault="00CD7353" w:rsidP="00DA3B93">
            <w:pPr>
              <w:pStyle w:val="Akapitzlist"/>
              <w:ind w:left="0" w:firstLine="0"/>
              <w:jc w:val="both"/>
            </w:pPr>
            <w:r>
              <w:t xml:space="preserve">Wejście ciśnienia </w:t>
            </w:r>
          </w:p>
        </w:tc>
        <w:tc>
          <w:tcPr>
            <w:tcW w:w="6494" w:type="dxa"/>
          </w:tcPr>
          <w:p w14:paraId="78427323" w14:textId="0EB459C7" w:rsidR="00CD7353" w:rsidRDefault="00CD7353" w:rsidP="00DA3B93">
            <w:pPr>
              <w:pStyle w:val="Akapitzlist"/>
              <w:ind w:left="0" w:firstLine="0"/>
              <w:jc w:val="both"/>
            </w:pPr>
            <w:r w:rsidRPr="00CD7353">
              <w:t>Zakres wejścia: 0-100 m lub 0-200 m, 0-10 bar lub 0-20 bar Programowalna rozdzielczość: +/- 0,5% lub 0,1% pełnej skali</w:t>
            </w:r>
          </w:p>
        </w:tc>
      </w:tr>
      <w:tr w:rsidR="00CD7353" w14:paraId="49E10525" w14:textId="77777777" w:rsidTr="00364421">
        <w:trPr>
          <w:jc w:val="center"/>
        </w:trPr>
        <w:tc>
          <w:tcPr>
            <w:tcW w:w="2122" w:type="dxa"/>
          </w:tcPr>
          <w:p w14:paraId="6B1B3C84" w14:textId="7F1B88D0" w:rsidR="00CD7353" w:rsidRDefault="00CD7353" w:rsidP="00DA3B93">
            <w:pPr>
              <w:pStyle w:val="Akapitzlist"/>
              <w:ind w:left="0" w:firstLine="0"/>
              <w:jc w:val="both"/>
            </w:pPr>
            <w:r>
              <w:t xml:space="preserve">Wejścia elektryczne </w:t>
            </w:r>
          </w:p>
        </w:tc>
        <w:tc>
          <w:tcPr>
            <w:tcW w:w="6494" w:type="dxa"/>
          </w:tcPr>
          <w:p w14:paraId="4843D730" w14:textId="77777777" w:rsidR="00CD7353" w:rsidRDefault="00CD7353" w:rsidP="00CD7353">
            <w:pPr>
              <w:jc w:val="both"/>
            </w:pPr>
            <w:r>
              <w:t xml:space="preserve">Konfigurowalne rodzaje kanałów (w zależności od modelu): napięcie, zdarzenie, zmiana stanu, licznik, częstotliwość lub enkoder </w:t>
            </w:r>
          </w:p>
          <w:p w14:paraId="6DA32CCB" w14:textId="77777777" w:rsidR="00CD7353" w:rsidRDefault="00CD7353" w:rsidP="00CD7353">
            <w:pPr>
              <w:jc w:val="both"/>
            </w:pPr>
            <w:r>
              <w:t xml:space="preserve">Cyfrowe: zliczanie impulsów w zaprogramowanych odstępach czasu, zmiana stanu i zdarzenie zapisywane zgodnie z czasem wystąpienia </w:t>
            </w:r>
          </w:p>
          <w:p w14:paraId="0EED8A58" w14:textId="27FA5837" w:rsidR="00CD7353" w:rsidRDefault="00CD7353" w:rsidP="00CD7353">
            <w:pPr>
              <w:pStyle w:val="Akapitzlist"/>
              <w:ind w:left="0" w:firstLine="0"/>
              <w:jc w:val="both"/>
            </w:pPr>
            <w:r>
              <w:t xml:space="preserve">Wejście częstotliwościowe: zamknięcia przełącznika lub impulsy logiczne, maksymalna częstotliwość 16 kHz, programowalny okres próbkowania od 1 do 250 sekund, niezależnie od szybkości zapisu  Analogowe: 0 – 2,5V, standardowa rozdzielczość 0,01V, </w:t>
            </w:r>
            <w:r>
              <w:lastRenderedPageBreak/>
              <w:t>&lt;1mV z opcją 8 kanałową</w:t>
            </w:r>
          </w:p>
        </w:tc>
      </w:tr>
      <w:tr w:rsidR="00CD7353" w14:paraId="5B982604" w14:textId="77777777" w:rsidTr="00364421">
        <w:trPr>
          <w:jc w:val="center"/>
        </w:trPr>
        <w:tc>
          <w:tcPr>
            <w:tcW w:w="2122" w:type="dxa"/>
          </w:tcPr>
          <w:p w14:paraId="588F389A" w14:textId="6E148A98" w:rsidR="00CD7353" w:rsidRDefault="00CD7353" w:rsidP="00DA3B93">
            <w:pPr>
              <w:pStyle w:val="Akapitzlist"/>
              <w:ind w:left="0" w:firstLine="0"/>
              <w:jc w:val="both"/>
            </w:pPr>
            <w:r>
              <w:lastRenderedPageBreak/>
              <w:t>Wyjści</w:t>
            </w:r>
            <w:r w:rsidR="00364421">
              <w:t>a</w:t>
            </w:r>
          </w:p>
        </w:tc>
        <w:tc>
          <w:tcPr>
            <w:tcW w:w="6494" w:type="dxa"/>
          </w:tcPr>
          <w:p w14:paraId="5CE32ED8" w14:textId="77777777" w:rsidR="00CD7353" w:rsidRDefault="00CD7353" w:rsidP="00CD7353">
            <w:pPr>
              <w:jc w:val="both"/>
            </w:pPr>
            <w:r>
              <w:t xml:space="preserve">Dwa niezależne wyjścia cyfrowe do zewnętrznego sterowania zasilaniem i sygnalizacji alarmowej (0 i 3 V, impedancja wyjściowa 100k) lub dwa indywidualnie przełączane  </w:t>
            </w:r>
          </w:p>
          <w:p w14:paraId="097B55D3" w14:textId="1288F607" w:rsidR="00CD7353" w:rsidRDefault="00CD7353" w:rsidP="00CD7353">
            <w:pPr>
              <w:pStyle w:val="Akapitzlist"/>
              <w:ind w:left="0" w:firstLine="0"/>
              <w:jc w:val="both"/>
            </w:pPr>
            <w:r>
              <w:t>12-voltowe wyjścia do zasilania pętli prądowej 4-20mA</w:t>
            </w:r>
          </w:p>
        </w:tc>
      </w:tr>
      <w:tr w:rsidR="00CD7353" w14:paraId="77202FE8" w14:textId="77777777" w:rsidTr="00364421">
        <w:trPr>
          <w:jc w:val="center"/>
        </w:trPr>
        <w:tc>
          <w:tcPr>
            <w:tcW w:w="2122" w:type="dxa"/>
          </w:tcPr>
          <w:p w14:paraId="76F7414A" w14:textId="3F79F5C9" w:rsidR="00CD7353" w:rsidRDefault="00364421" w:rsidP="00DA3B93">
            <w:pPr>
              <w:pStyle w:val="Akapitzlist"/>
              <w:ind w:left="0" w:firstLine="0"/>
              <w:jc w:val="both"/>
            </w:pPr>
            <w:r>
              <w:t>Modem GSM</w:t>
            </w:r>
          </w:p>
        </w:tc>
        <w:tc>
          <w:tcPr>
            <w:tcW w:w="6494" w:type="dxa"/>
          </w:tcPr>
          <w:p w14:paraId="5A675A34" w14:textId="77777777" w:rsidR="00364421" w:rsidRDefault="00364421" w:rsidP="00364421">
            <w:pPr>
              <w:jc w:val="both"/>
            </w:pPr>
            <w:r>
              <w:t xml:space="preserve">Wewnętrzna antena,  opcjonalnie antena zewnętrzna Obsługiwane częstotliwości: zgodne z 2G/3G </w:t>
            </w:r>
          </w:p>
          <w:p w14:paraId="0690ABEC" w14:textId="49FC59CD" w:rsidR="00CD7353" w:rsidRDefault="00364421" w:rsidP="00364421">
            <w:pPr>
              <w:pStyle w:val="Akapitzlist"/>
              <w:ind w:left="0" w:firstLine="0"/>
              <w:jc w:val="both"/>
            </w:pPr>
            <w:r>
              <w:t>Karta SIM: wymieniana przez użytkownika</w:t>
            </w:r>
          </w:p>
        </w:tc>
      </w:tr>
      <w:tr w:rsidR="00CD7353" w14:paraId="06CEDB97" w14:textId="77777777" w:rsidTr="00364421">
        <w:trPr>
          <w:jc w:val="center"/>
        </w:trPr>
        <w:tc>
          <w:tcPr>
            <w:tcW w:w="2122" w:type="dxa"/>
          </w:tcPr>
          <w:p w14:paraId="28DAD9CF" w14:textId="071DC2CA" w:rsidR="00CD7353" w:rsidRDefault="00364421" w:rsidP="00DA3B93">
            <w:pPr>
              <w:pStyle w:val="Akapitzlist"/>
              <w:ind w:left="0" w:firstLine="0"/>
              <w:jc w:val="both"/>
            </w:pPr>
            <w:r>
              <w:t xml:space="preserve">Transmisja danych </w:t>
            </w:r>
          </w:p>
        </w:tc>
        <w:tc>
          <w:tcPr>
            <w:tcW w:w="6494" w:type="dxa"/>
          </w:tcPr>
          <w:p w14:paraId="5474D664" w14:textId="77777777" w:rsidR="00364421" w:rsidRDefault="00364421" w:rsidP="00364421">
            <w:pPr>
              <w:jc w:val="both"/>
            </w:pPr>
            <w:r>
              <w:t xml:space="preserve">Typ: 2G/3G </w:t>
            </w:r>
          </w:p>
          <w:p w14:paraId="5A8EBD93" w14:textId="77777777" w:rsidR="00CD7353" w:rsidRDefault="00364421" w:rsidP="00364421">
            <w:pPr>
              <w:pStyle w:val="Akapitzlist"/>
              <w:ind w:left="0" w:firstLine="0"/>
              <w:jc w:val="both"/>
            </w:pPr>
            <w:r>
              <w:t>Interwał: od 1 min do 1 miesiąca w zaprogramowanej dacie i godzinie</w:t>
            </w:r>
          </w:p>
          <w:p w14:paraId="34E72F0D" w14:textId="025F40DD" w:rsidR="00364421" w:rsidRDefault="00364421" w:rsidP="00364421">
            <w:pPr>
              <w:jc w:val="both"/>
            </w:pPr>
            <w:r>
              <w:t>Opcja protokołu WITS (wymagana konfiguracja fabryczna)</w:t>
            </w:r>
          </w:p>
          <w:p w14:paraId="6EE29DDB" w14:textId="1C9F7161" w:rsidR="00364421" w:rsidRDefault="00364421" w:rsidP="00364421">
            <w:pPr>
              <w:pStyle w:val="Akapitzlist"/>
              <w:ind w:left="0" w:firstLine="0"/>
              <w:jc w:val="both"/>
            </w:pPr>
            <w:r>
              <w:t>Zasilanie zewnętrzne zalecane przy transmisji w  odstępach mniejszych niż 15 minut</w:t>
            </w:r>
          </w:p>
        </w:tc>
      </w:tr>
      <w:tr w:rsidR="00CD7353" w14:paraId="06AD1F6D" w14:textId="77777777" w:rsidTr="00364421">
        <w:trPr>
          <w:jc w:val="center"/>
        </w:trPr>
        <w:tc>
          <w:tcPr>
            <w:tcW w:w="2122" w:type="dxa"/>
          </w:tcPr>
          <w:p w14:paraId="48CADB3D" w14:textId="5B8E0D60" w:rsidR="00CD7353" w:rsidRDefault="00364421" w:rsidP="00DA3B93">
            <w:pPr>
              <w:pStyle w:val="Akapitzlist"/>
              <w:ind w:left="0" w:firstLine="0"/>
              <w:jc w:val="both"/>
            </w:pPr>
            <w:r>
              <w:t xml:space="preserve">Port szeregowy </w:t>
            </w:r>
          </w:p>
        </w:tc>
        <w:tc>
          <w:tcPr>
            <w:tcW w:w="6494" w:type="dxa"/>
          </w:tcPr>
          <w:p w14:paraId="7029E18A" w14:textId="77777777" w:rsidR="00364421" w:rsidRDefault="00364421" w:rsidP="00364421">
            <w:pPr>
              <w:jc w:val="both"/>
            </w:pPr>
            <w:r>
              <w:t xml:space="preserve">Typ: pełny duplex, transmisja asynchroniczna </w:t>
            </w:r>
          </w:p>
          <w:p w14:paraId="29499385" w14:textId="11BE4ECA" w:rsidR="00CD7353" w:rsidRDefault="00364421" w:rsidP="00364421">
            <w:pPr>
              <w:pStyle w:val="Akapitzlist"/>
              <w:ind w:left="0" w:firstLine="0"/>
              <w:jc w:val="both"/>
            </w:pPr>
            <w:r>
              <w:t>Szybkość transmisji szeregowej: od 1200 bit/s do 38400 bit/s</w:t>
            </w:r>
          </w:p>
        </w:tc>
      </w:tr>
      <w:tr w:rsidR="00CD7353" w14:paraId="4DC49CCD" w14:textId="77777777" w:rsidTr="00364421">
        <w:trPr>
          <w:jc w:val="center"/>
        </w:trPr>
        <w:tc>
          <w:tcPr>
            <w:tcW w:w="2122" w:type="dxa"/>
          </w:tcPr>
          <w:p w14:paraId="3A9B3E5D" w14:textId="14C371D7" w:rsidR="00CD7353" w:rsidRDefault="00364421" w:rsidP="00DA3B93">
            <w:pPr>
              <w:pStyle w:val="Akapitzlist"/>
              <w:ind w:left="0" w:firstLine="0"/>
              <w:jc w:val="both"/>
            </w:pPr>
            <w:r>
              <w:t>Pamięć</w:t>
            </w:r>
          </w:p>
        </w:tc>
        <w:tc>
          <w:tcPr>
            <w:tcW w:w="6494" w:type="dxa"/>
          </w:tcPr>
          <w:p w14:paraId="70B43E3D" w14:textId="669BFACE" w:rsidR="00CD7353" w:rsidRDefault="00364421" w:rsidP="00DA3B93">
            <w:pPr>
              <w:pStyle w:val="Akapitzlist"/>
              <w:ind w:left="0" w:firstLine="0"/>
              <w:jc w:val="both"/>
            </w:pPr>
            <w:r w:rsidRPr="00364421">
              <w:t>Nieulotna, rozmiar: 512 kb, alokowana pomiędzy kanałami zależnie od potrzeb (max 64 kb dla jednego kanału),</w:t>
            </w:r>
          </w:p>
        </w:tc>
      </w:tr>
      <w:tr w:rsidR="00CD7353" w14:paraId="4E5C567F" w14:textId="77777777" w:rsidTr="00364421">
        <w:trPr>
          <w:jc w:val="center"/>
        </w:trPr>
        <w:tc>
          <w:tcPr>
            <w:tcW w:w="2122" w:type="dxa"/>
          </w:tcPr>
          <w:p w14:paraId="0AC03B05" w14:textId="3DDCB99C" w:rsidR="00CD7353" w:rsidRDefault="00364421" w:rsidP="00DA3B93">
            <w:pPr>
              <w:pStyle w:val="Akapitzlist"/>
              <w:ind w:left="0" w:firstLine="0"/>
              <w:jc w:val="both"/>
            </w:pPr>
            <w:r>
              <w:t>Zegar</w:t>
            </w:r>
          </w:p>
        </w:tc>
        <w:tc>
          <w:tcPr>
            <w:tcW w:w="6494" w:type="dxa"/>
          </w:tcPr>
          <w:p w14:paraId="0E948385" w14:textId="77777777" w:rsidR="00364421" w:rsidRDefault="00364421" w:rsidP="00364421">
            <w:pPr>
              <w:jc w:val="both"/>
            </w:pPr>
            <w:r>
              <w:t xml:space="preserve">Zegar czasu rzeczywistego z uwzględnieniem roku przestępnego </w:t>
            </w:r>
          </w:p>
          <w:p w14:paraId="0BA4DA6E" w14:textId="72864D78" w:rsidR="00CD7353" w:rsidRDefault="00364421" w:rsidP="00364421">
            <w:pPr>
              <w:pStyle w:val="Akapitzlist"/>
              <w:ind w:left="0" w:firstLine="0"/>
              <w:jc w:val="both"/>
            </w:pPr>
            <w:r>
              <w:t>Możliwość synchronizacji zegara z lokalną siecią GSM w regularnych odstępach czasu</w:t>
            </w:r>
          </w:p>
        </w:tc>
      </w:tr>
      <w:tr w:rsidR="00CD7353" w14:paraId="4A2B84F9" w14:textId="77777777" w:rsidTr="00364421">
        <w:trPr>
          <w:jc w:val="center"/>
        </w:trPr>
        <w:tc>
          <w:tcPr>
            <w:tcW w:w="2122" w:type="dxa"/>
          </w:tcPr>
          <w:p w14:paraId="088B7CEB" w14:textId="1B5A3544" w:rsidR="00CD7353" w:rsidRDefault="00364421" w:rsidP="00DA3B93">
            <w:pPr>
              <w:pStyle w:val="Akapitzlist"/>
              <w:ind w:left="0" w:firstLine="0"/>
              <w:jc w:val="both"/>
            </w:pPr>
            <w:r>
              <w:t xml:space="preserve">Zasilanie </w:t>
            </w:r>
          </w:p>
        </w:tc>
        <w:tc>
          <w:tcPr>
            <w:tcW w:w="6494" w:type="dxa"/>
          </w:tcPr>
          <w:p w14:paraId="2F265F86" w14:textId="77777777" w:rsidR="00364421" w:rsidRDefault="00364421" w:rsidP="00364421">
            <w:pPr>
              <w:jc w:val="both"/>
            </w:pPr>
            <w:r>
              <w:t xml:space="preserve">Zasilanie z wbudowanej,  wymiennej baterii litowej </w:t>
            </w:r>
          </w:p>
          <w:p w14:paraId="6E2B5D6F" w14:textId="77777777" w:rsidR="00364421" w:rsidRDefault="00364421" w:rsidP="00364421">
            <w:pPr>
              <w:jc w:val="both"/>
            </w:pPr>
            <w:r>
              <w:t xml:space="preserve">Typowa żywotność baterii &gt; 5 lat, zależnie od trybu pracy urządzenia. </w:t>
            </w:r>
          </w:p>
          <w:p w14:paraId="6A43E816" w14:textId="10AC6FA7" w:rsidR="00CD7353" w:rsidRDefault="00364421" w:rsidP="00364421">
            <w:pPr>
              <w:pStyle w:val="Akapitzlist"/>
              <w:ind w:left="0" w:firstLine="0"/>
              <w:jc w:val="both"/>
            </w:pPr>
            <w:r>
              <w:t>Opcjonalne zasilanie z zewnętrznego, wymiennego pakiet baterii litowych o dużej pojemności</w:t>
            </w:r>
          </w:p>
        </w:tc>
      </w:tr>
      <w:tr w:rsidR="00CD7353" w14:paraId="3ABCA5AF" w14:textId="77777777" w:rsidTr="00364421">
        <w:trPr>
          <w:jc w:val="center"/>
        </w:trPr>
        <w:tc>
          <w:tcPr>
            <w:tcW w:w="2122" w:type="dxa"/>
          </w:tcPr>
          <w:p w14:paraId="02993215" w14:textId="1345C7E8" w:rsidR="00CD7353" w:rsidRDefault="00364421" w:rsidP="00DA3B93">
            <w:pPr>
              <w:pStyle w:val="Akapitzlist"/>
              <w:ind w:left="0" w:firstLine="0"/>
              <w:jc w:val="both"/>
            </w:pPr>
            <w:r>
              <w:t xml:space="preserve">Rejestracja danych </w:t>
            </w:r>
          </w:p>
        </w:tc>
        <w:tc>
          <w:tcPr>
            <w:tcW w:w="6494" w:type="dxa"/>
          </w:tcPr>
          <w:p w14:paraId="4A22F924" w14:textId="0E983B61" w:rsidR="00CD7353" w:rsidRDefault="00364421" w:rsidP="00DA3B93">
            <w:pPr>
              <w:pStyle w:val="Akapitzlist"/>
              <w:ind w:left="0" w:firstLine="0"/>
              <w:jc w:val="both"/>
            </w:pPr>
            <w:r w:rsidRPr="00364421">
              <w:t>Przedzia</w:t>
            </w:r>
            <w:r>
              <w:t xml:space="preserve">ły </w:t>
            </w:r>
            <w:r w:rsidRPr="00364421">
              <w:t>rejestracji: programowane pomi</w:t>
            </w:r>
            <w:r>
              <w:t xml:space="preserve">ędzy 1 sekundą </w:t>
            </w:r>
            <w:r w:rsidRPr="00364421">
              <w:t xml:space="preserve">a 1 </w:t>
            </w:r>
            <w:r>
              <w:t xml:space="preserve">godziną </w:t>
            </w:r>
            <w:r w:rsidRPr="00364421">
              <w:t xml:space="preserve">Przechowywanie danych: zapis cykliczny lub zapis </w:t>
            </w:r>
            <w:r>
              <w:t xml:space="preserve">aż do zapełnienia pamięci Uśrednianie </w:t>
            </w:r>
            <w:r w:rsidRPr="00364421">
              <w:t>i statystyczny zapis</w:t>
            </w:r>
            <w:r>
              <w:t xml:space="preserve"> ciśnienia </w:t>
            </w:r>
            <w:r w:rsidRPr="00364421">
              <w:t xml:space="preserve">(min, max, </w:t>
            </w:r>
            <w:r>
              <w:t>średnia</w:t>
            </w:r>
            <w:r w:rsidRPr="00364421">
              <w:t>, odchylenie standardowe)</w:t>
            </w:r>
            <w:r>
              <w:t xml:space="preserve"> </w:t>
            </w:r>
            <w:r w:rsidRPr="00364421">
              <w:t>w przedziale czasu rejestracji</w:t>
            </w:r>
          </w:p>
        </w:tc>
      </w:tr>
      <w:tr w:rsidR="00CD7353" w14:paraId="02EACD40" w14:textId="77777777" w:rsidTr="00364421">
        <w:trPr>
          <w:jc w:val="center"/>
        </w:trPr>
        <w:tc>
          <w:tcPr>
            <w:tcW w:w="2122" w:type="dxa"/>
          </w:tcPr>
          <w:p w14:paraId="722CFF9D" w14:textId="2A7EA70B" w:rsidR="00CD7353" w:rsidRDefault="00364421" w:rsidP="00DA3B93">
            <w:pPr>
              <w:pStyle w:val="Akapitzlist"/>
              <w:ind w:left="0" w:firstLine="0"/>
              <w:jc w:val="both"/>
            </w:pPr>
            <w:r>
              <w:t xml:space="preserve">Alarmy </w:t>
            </w:r>
          </w:p>
        </w:tc>
        <w:tc>
          <w:tcPr>
            <w:tcW w:w="6494" w:type="dxa"/>
          </w:tcPr>
          <w:p w14:paraId="5EF129E5" w14:textId="03745B5B" w:rsidR="00364421" w:rsidRDefault="00364421" w:rsidP="00364421">
            <w:pPr>
              <w:jc w:val="both"/>
            </w:pPr>
            <w:r>
              <w:t xml:space="preserve">Alarmy czteroprogowe i alarmy profilowe, z histerezą i stałością niezależnie konfigurowane na każdym kanale </w:t>
            </w:r>
          </w:p>
          <w:p w14:paraId="43573075" w14:textId="07C175F4" w:rsidR="00CD7353" w:rsidRDefault="00364421" w:rsidP="00364421">
            <w:pPr>
              <w:pStyle w:val="Akapitzlist"/>
              <w:ind w:left="0" w:firstLine="0"/>
              <w:jc w:val="both"/>
            </w:pPr>
            <w:r>
              <w:t>Opcja aktualizacji danych po wystąpieniu alarmu i częstszej aktualizacji  po alarmie</w:t>
            </w:r>
          </w:p>
        </w:tc>
      </w:tr>
      <w:tr w:rsidR="00CD7353" w14:paraId="775AE085" w14:textId="77777777" w:rsidTr="00364421">
        <w:trPr>
          <w:jc w:val="center"/>
        </w:trPr>
        <w:tc>
          <w:tcPr>
            <w:tcW w:w="2122" w:type="dxa"/>
          </w:tcPr>
          <w:p w14:paraId="04D0D470" w14:textId="28B23A70" w:rsidR="00CD7353" w:rsidRDefault="00364421" w:rsidP="00DA3B93">
            <w:pPr>
              <w:pStyle w:val="Akapitzlist"/>
              <w:ind w:left="0" w:firstLine="0"/>
              <w:jc w:val="both"/>
            </w:pPr>
            <w:r>
              <w:t xml:space="preserve">Parametry środowiskowe </w:t>
            </w:r>
          </w:p>
        </w:tc>
        <w:tc>
          <w:tcPr>
            <w:tcW w:w="6494" w:type="dxa"/>
          </w:tcPr>
          <w:p w14:paraId="5A728B67" w14:textId="7338CD86" w:rsidR="00CD7353" w:rsidRDefault="00364421" w:rsidP="00DA3B93">
            <w:pPr>
              <w:pStyle w:val="Akapitzlist"/>
              <w:ind w:left="0" w:firstLine="0"/>
              <w:jc w:val="both"/>
            </w:pPr>
            <w:r w:rsidRPr="00364421">
              <w:t>Temperatura otoczenia w czasie pracy: –20°C do +50°C Stopień ochrony: IP68 (zanurzenie do 1 m w czasie do 24 godzin)</w:t>
            </w:r>
          </w:p>
        </w:tc>
      </w:tr>
      <w:tr w:rsidR="00CD7353" w14:paraId="7F861432" w14:textId="77777777" w:rsidTr="00364421">
        <w:trPr>
          <w:jc w:val="center"/>
        </w:trPr>
        <w:tc>
          <w:tcPr>
            <w:tcW w:w="2122" w:type="dxa"/>
          </w:tcPr>
          <w:p w14:paraId="4B7B2310" w14:textId="6C583B32" w:rsidR="00CD7353" w:rsidRDefault="00364421" w:rsidP="00DA3B93">
            <w:pPr>
              <w:pStyle w:val="Akapitzlist"/>
              <w:ind w:left="0" w:firstLine="0"/>
              <w:jc w:val="both"/>
            </w:pPr>
            <w:r>
              <w:t>Parametry techniczne</w:t>
            </w:r>
          </w:p>
        </w:tc>
        <w:tc>
          <w:tcPr>
            <w:tcW w:w="6494" w:type="dxa"/>
          </w:tcPr>
          <w:p w14:paraId="4DFD0A6F" w14:textId="716C1BAF" w:rsidR="00CD7353" w:rsidRDefault="00364421" w:rsidP="00DA3B93">
            <w:pPr>
              <w:pStyle w:val="Akapitzlist"/>
              <w:ind w:left="0" w:firstLine="0"/>
              <w:jc w:val="both"/>
            </w:pPr>
            <w:r w:rsidRPr="00364421">
              <w:t xml:space="preserve">Wymiary: 149 mm </w:t>
            </w:r>
            <w:r>
              <w:t xml:space="preserve">x </w:t>
            </w:r>
            <w:r w:rsidRPr="00364421">
              <w:t>146,5 mm Waga: 0,750 kg</w:t>
            </w:r>
          </w:p>
        </w:tc>
      </w:tr>
    </w:tbl>
    <w:p w14:paraId="45494643" w14:textId="2719597C" w:rsidR="00CD7353" w:rsidRDefault="00CD7353" w:rsidP="00CD7353">
      <w:pPr>
        <w:pStyle w:val="Akapitzlist"/>
        <w:ind w:left="786" w:firstLine="0"/>
        <w:jc w:val="both"/>
      </w:pPr>
    </w:p>
    <w:p w14:paraId="128AC3D0" w14:textId="3681EF62" w:rsidR="00CD7353" w:rsidRDefault="00CD7353" w:rsidP="00CD7353">
      <w:pPr>
        <w:pStyle w:val="Akapitzlist"/>
        <w:ind w:left="786" w:firstLine="0"/>
        <w:jc w:val="both"/>
      </w:pPr>
    </w:p>
    <w:bookmarkEnd w:id="1"/>
    <w:p w14:paraId="543D6B44" w14:textId="4F71FBD8" w:rsidR="00522B81" w:rsidRPr="00787DC4" w:rsidRDefault="00522B81" w:rsidP="00364421">
      <w:pPr>
        <w:pStyle w:val="Bezodstpw"/>
        <w:jc w:val="both"/>
        <w:rPr>
          <w:lang w:val="pl-PL"/>
        </w:rPr>
      </w:pPr>
    </w:p>
    <w:sectPr w:rsidR="00522B81" w:rsidRPr="00787DC4" w:rsidSect="008B75FA">
      <w:headerReference w:type="default" r:id="rId7"/>
      <w:footerReference w:type="default" r:id="rId8"/>
      <w:pgSz w:w="11680" w:h="16600"/>
      <w:pgMar w:top="1134" w:right="1134" w:bottom="1560" w:left="1134" w:header="284" w:footer="16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62064" w14:textId="77777777" w:rsidR="0040351C" w:rsidRDefault="0040351C">
      <w:r>
        <w:separator/>
      </w:r>
    </w:p>
  </w:endnote>
  <w:endnote w:type="continuationSeparator" w:id="0">
    <w:p w14:paraId="5821A601" w14:textId="77777777" w:rsidR="0040351C" w:rsidRDefault="00403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426785"/>
      <w:docPartObj>
        <w:docPartGallery w:val="Page Numbers (Bottom of Page)"/>
        <w:docPartUnique/>
      </w:docPartObj>
    </w:sdtPr>
    <w:sdtEndPr/>
    <w:sdtContent>
      <w:sdt>
        <w:sdtPr>
          <w:id w:val="-2011366812"/>
          <w:docPartObj>
            <w:docPartGallery w:val="Page Numbers (Top of Page)"/>
            <w:docPartUnique/>
          </w:docPartObj>
        </w:sdtPr>
        <w:sdtEndPr/>
        <w:sdtContent>
          <w:p w14:paraId="64D15D00" w14:textId="77777777" w:rsidR="005B1B36" w:rsidRDefault="005B1B36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638680CC" w14:textId="77777777" w:rsidR="005B1B36" w:rsidRPr="0022195E" w:rsidRDefault="005B1B36" w:rsidP="008B75FA">
            <w:pPr>
              <w:pStyle w:val="Stopka"/>
            </w:pPr>
            <w:r>
              <w:rPr>
                <w:noProof/>
                <w:lang w:eastAsia="pl-PL"/>
              </w:rPr>
              <w:drawing>
                <wp:inline distT="0" distB="0" distL="0" distR="0" wp14:anchorId="62461DA6" wp14:editId="36EC45D8">
                  <wp:extent cx="1329995" cy="586854"/>
                  <wp:effectExtent l="0" t="0" r="3810" b="3810"/>
                  <wp:docPr id="109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4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279" cy="601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    </w:t>
            </w:r>
            <w:r w:rsidRPr="00E66924">
              <w:rPr>
                <w:smallCaps/>
                <w:noProof/>
                <w:lang w:eastAsia="pl-PL"/>
              </w:rPr>
              <w:drawing>
                <wp:inline distT="0" distB="0" distL="0" distR="0" wp14:anchorId="21402F76" wp14:editId="366979FD">
                  <wp:extent cx="1211284" cy="475542"/>
                  <wp:effectExtent l="0" t="0" r="8255" b="1270"/>
                  <wp:docPr id="110" name="Obraz 1" descr="E:\Logo ZUWŚ\logo_zuw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Logo ZUWŚ\logo_zuw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81" cy="4824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</w:t>
            </w:r>
            <w:r>
              <w:rPr>
                <w:noProof/>
                <w:lang w:eastAsia="pl-PL"/>
              </w:rPr>
              <w:drawing>
                <wp:inline distT="0" distB="0" distL="0" distR="0" wp14:anchorId="0779BAA0" wp14:editId="63F94C30">
                  <wp:extent cx="1692322" cy="552022"/>
                  <wp:effectExtent l="0" t="0" r="3175" b="635"/>
                  <wp:docPr id="111" name="Obraz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9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823" cy="568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</w:t>
            </w:r>
          </w:p>
          <w:p w14:paraId="3A080F77" w14:textId="77777777" w:rsidR="005B1B36" w:rsidRDefault="005B1B36" w:rsidP="008B75FA">
            <w:pPr>
              <w:pStyle w:val="Stopka"/>
            </w:pPr>
          </w:p>
          <w:p w14:paraId="202DBF3D" w14:textId="500EDA16" w:rsidR="005B1B36" w:rsidRDefault="0040351C">
            <w:pPr>
              <w:pStyle w:val="Stopka"/>
              <w:jc w:val="right"/>
            </w:pPr>
          </w:p>
        </w:sdtContent>
      </w:sdt>
    </w:sdtContent>
  </w:sdt>
  <w:p w14:paraId="0BC9C0C8" w14:textId="77777777" w:rsidR="005B1B36" w:rsidRDefault="005B1B36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DB4AD" w14:textId="77777777" w:rsidR="0040351C" w:rsidRDefault="0040351C">
      <w:r>
        <w:separator/>
      </w:r>
    </w:p>
  </w:footnote>
  <w:footnote w:type="continuationSeparator" w:id="0">
    <w:p w14:paraId="5288A86E" w14:textId="77777777" w:rsidR="0040351C" w:rsidRDefault="00403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C0536" w14:textId="77777777" w:rsidR="005B1B36" w:rsidRPr="00FB2245" w:rsidRDefault="005B1B36" w:rsidP="008B75FA">
    <w:pPr>
      <w:pStyle w:val="Nagwek"/>
      <w:pBdr>
        <w:bottom w:val="single" w:sz="4" w:space="1" w:color="FF0000"/>
      </w:pBdr>
      <w:jc w:val="center"/>
      <w:rPr>
        <w:color w:val="808080"/>
        <w:sz w:val="20"/>
      </w:rPr>
    </w:pPr>
    <w:r w:rsidRPr="00FB2245">
      <w:rPr>
        <w:color w:val="808080"/>
        <w:sz w:val="20"/>
      </w:rPr>
      <w:t>SPECYFIKACJA  ISTOTNYCH  WARUNKÓW  ZAMÓWIENIA</w:t>
    </w:r>
  </w:p>
  <w:p w14:paraId="38B224D8" w14:textId="7EB4FDCC" w:rsidR="005B1B36" w:rsidRPr="008B75FA" w:rsidRDefault="005B1B36" w:rsidP="008B75FA">
    <w:pPr>
      <w:pStyle w:val="Nagwek"/>
      <w:pBdr>
        <w:bottom w:val="single" w:sz="4" w:space="1" w:color="FF0000"/>
      </w:pBdr>
      <w:jc w:val="center"/>
      <w:rPr>
        <w:color w:val="0000CC"/>
        <w:sz w:val="20"/>
      </w:rPr>
    </w:pPr>
    <w:r w:rsidRPr="005E2057">
      <w:rPr>
        <w:color w:val="0000CC"/>
        <w:sz w:val="20"/>
      </w:rPr>
      <w:t>Znak sprawy:</w:t>
    </w:r>
    <w:r w:rsidRPr="00AF49E4">
      <w:rPr>
        <w:rFonts w:ascii="Calibri" w:hAnsi="Calibri" w:cs="Calibri"/>
        <w:b/>
        <w:bCs/>
        <w:color w:val="222222"/>
      </w:rPr>
      <w:t xml:space="preserve"> </w:t>
    </w:r>
    <w:r>
      <w:rPr>
        <w:rFonts w:ascii="Calibri" w:hAnsi="Calibri" w:cs="Calibri"/>
        <w:b/>
        <w:bCs/>
        <w:color w:val="222222"/>
      </w:rPr>
      <w:t>ZP17/POIIS/2019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10A0"/>
    <w:multiLevelType w:val="hybridMultilevel"/>
    <w:tmpl w:val="D58AA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92F7A"/>
    <w:multiLevelType w:val="hybridMultilevel"/>
    <w:tmpl w:val="5122192E"/>
    <w:lvl w:ilvl="0" w:tplc="06C64C52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105244C7"/>
    <w:multiLevelType w:val="multilevel"/>
    <w:tmpl w:val="FA842B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3" w15:restartNumberingAfterBreak="0">
    <w:nsid w:val="170B36CD"/>
    <w:multiLevelType w:val="hybridMultilevel"/>
    <w:tmpl w:val="7ADEFBCE"/>
    <w:lvl w:ilvl="0" w:tplc="AADE9AD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180E7451"/>
    <w:multiLevelType w:val="hybridMultilevel"/>
    <w:tmpl w:val="8B8AA302"/>
    <w:lvl w:ilvl="0" w:tplc="A0707922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19904F06"/>
    <w:multiLevelType w:val="hybridMultilevel"/>
    <w:tmpl w:val="543630BE"/>
    <w:lvl w:ilvl="0" w:tplc="917A717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2425584B"/>
    <w:multiLevelType w:val="hybridMultilevel"/>
    <w:tmpl w:val="EEF27E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475DB"/>
    <w:multiLevelType w:val="hybridMultilevel"/>
    <w:tmpl w:val="5AD8843A"/>
    <w:lvl w:ilvl="0" w:tplc="DCB0D53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BE47807"/>
    <w:multiLevelType w:val="hybridMultilevel"/>
    <w:tmpl w:val="529CB0C0"/>
    <w:lvl w:ilvl="0" w:tplc="192AC9C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DD3354A"/>
    <w:multiLevelType w:val="hybridMultilevel"/>
    <w:tmpl w:val="4A365868"/>
    <w:lvl w:ilvl="0" w:tplc="9C7CF19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32FB13C2"/>
    <w:multiLevelType w:val="hybridMultilevel"/>
    <w:tmpl w:val="0736DF52"/>
    <w:lvl w:ilvl="0" w:tplc="53207482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 w15:restartNumberingAfterBreak="0">
    <w:nsid w:val="3F927CF0"/>
    <w:multiLevelType w:val="hybridMultilevel"/>
    <w:tmpl w:val="D3669302"/>
    <w:lvl w:ilvl="0" w:tplc="BBBE15D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FBA1618"/>
    <w:multiLevelType w:val="hybridMultilevel"/>
    <w:tmpl w:val="6B2835B0"/>
    <w:lvl w:ilvl="0" w:tplc="B8E2626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06F253E"/>
    <w:multiLevelType w:val="hybridMultilevel"/>
    <w:tmpl w:val="BB24E746"/>
    <w:lvl w:ilvl="0" w:tplc="0304FFE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4B860B86"/>
    <w:multiLevelType w:val="hybridMultilevel"/>
    <w:tmpl w:val="7DF47C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750992"/>
    <w:multiLevelType w:val="hybridMultilevel"/>
    <w:tmpl w:val="D862C0EA"/>
    <w:lvl w:ilvl="0" w:tplc="2C2C07F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5AE85008"/>
    <w:multiLevelType w:val="hybridMultilevel"/>
    <w:tmpl w:val="20F4A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F2AE1"/>
    <w:multiLevelType w:val="hybridMultilevel"/>
    <w:tmpl w:val="C8A03AB6"/>
    <w:lvl w:ilvl="0" w:tplc="218C5B6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69EC5E2B"/>
    <w:multiLevelType w:val="hybridMultilevel"/>
    <w:tmpl w:val="3D64B53E"/>
    <w:lvl w:ilvl="0" w:tplc="EC786C9C">
      <w:start w:val="1"/>
      <w:numFmt w:val="lowerLetter"/>
      <w:lvlText w:val="%1)"/>
      <w:lvlJc w:val="left"/>
      <w:pPr>
        <w:ind w:left="1506" w:hanging="360"/>
      </w:pPr>
      <w:rPr>
        <w:rFonts w:ascii="Helvetica" w:hAnsi="Helvetica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725860D2"/>
    <w:multiLevelType w:val="hybridMultilevel"/>
    <w:tmpl w:val="4B624F6E"/>
    <w:lvl w:ilvl="0" w:tplc="F2623C1C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778866EA"/>
    <w:multiLevelType w:val="hybridMultilevel"/>
    <w:tmpl w:val="5002B8A8"/>
    <w:lvl w:ilvl="0" w:tplc="C65C6A2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7AD623B8"/>
    <w:multiLevelType w:val="hybridMultilevel"/>
    <w:tmpl w:val="1856ECBC"/>
    <w:lvl w:ilvl="0" w:tplc="40349F1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5"/>
  </w:num>
  <w:num w:numId="5">
    <w:abstractNumId w:val="3"/>
  </w:num>
  <w:num w:numId="6">
    <w:abstractNumId w:val="9"/>
  </w:num>
  <w:num w:numId="7">
    <w:abstractNumId w:val="19"/>
  </w:num>
  <w:num w:numId="8">
    <w:abstractNumId w:val="18"/>
  </w:num>
  <w:num w:numId="9">
    <w:abstractNumId w:val="4"/>
  </w:num>
  <w:num w:numId="10">
    <w:abstractNumId w:val="8"/>
  </w:num>
  <w:num w:numId="11">
    <w:abstractNumId w:val="13"/>
  </w:num>
  <w:num w:numId="12">
    <w:abstractNumId w:val="21"/>
  </w:num>
  <w:num w:numId="13">
    <w:abstractNumId w:val="1"/>
  </w:num>
  <w:num w:numId="14">
    <w:abstractNumId w:val="14"/>
  </w:num>
  <w:num w:numId="15">
    <w:abstractNumId w:val="11"/>
  </w:num>
  <w:num w:numId="16">
    <w:abstractNumId w:val="10"/>
  </w:num>
  <w:num w:numId="17">
    <w:abstractNumId w:val="20"/>
  </w:num>
  <w:num w:numId="18">
    <w:abstractNumId w:val="17"/>
  </w:num>
  <w:num w:numId="19">
    <w:abstractNumId w:val="5"/>
  </w:num>
  <w:num w:numId="20">
    <w:abstractNumId w:val="12"/>
  </w:num>
  <w:num w:numId="21">
    <w:abstractNumId w:val="0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B81"/>
    <w:rsid w:val="0000153B"/>
    <w:rsid w:val="00054A3C"/>
    <w:rsid w:val="00072C7F"/>
    <w:rsid w:val="000C032E"/>
    <w:rsid w:val="000C37ED"/>
    <w:rsid w:val="000D550C"/>
    <w:rsid w:val="000E6E6B"/>
    <w:rsid w:val="00120D94"/>
    <w:rsid w:val="001924C6"/>
    <w:rsid w:val="001C2D92"/>
    <w:rsid w:val="001D4151"/>
    <w:rsid w:val="00201795"/>
    <w:rsid w:val="00272F27"/>
    <w:rsid w:val="002D6ECE"/>
    <w:rsid w:val="003072B1"/>
    <w:rsid w:val="00312D9E"/>
    <w:rsid w:val="00321D74"/>
    <w:rsid w:val="003440BE"/>
    <w:rsid w:val="00356619"/>
    <w:rsid w:val="00364421"/>
    <w:rsid w:val="003651AE"/>
    <w:rsid w:val="003976DF"/>
    <w:rsid w:val="003F02C2"/>
    <w:rsid w:val="0040351C"/>
    <w:rsid w:val="00426B74"/>
    <w:rsid w:val="00460231"/>
    <w:rsid w:val="00462709"/>
    <w:rsid w:val="00484BBB"/>
    <w:rsid w:val="00491A2F"/>
    <w:rsid w:val="00494584"/>
    <w:rsid w:val="00497143"/>
    <w:rsid w:val="004A6BAF"/>
    <w:rsid w:val="004D6156"/>
    <w:rsid w:val="00502493"/>
    <w:rsid w:val="00520E32"/>
    <w:rsid w:val="00522B81"/>
    <w:rsid w:val="00577794"/>
    <w:rsid w:val="005B1B36"/>
    <w:rsid w:val="00606EAA"/>
    <w:rsid w:val="00647778"/>
    <w:rsid w:val="006B190B"/>
    <w:rsid w:val="00702BEB"/>
    <w:rsid w:val="0073576D"/>
    <w:rsid w:val="00783976"/>
    <w:rsid w:val="00787DC4"/>
    <w:rsid w:val="00791EE5"/>
    <w:rsid w:val="007973AD"/>
    <w:rsid w:val="00806FCD"/>
    <w:rsid w:val="00821072"/>
    <w:rsid w:val="00853EF2"/>
    <w:rsid w:val="008B098B"/>
    <w:rsid w:val="008B351C"/>
    <w:rsid w:val="008B632C"/>
    <w:rsid w:val="008B75FA"/>
    <w:rsid w:val="008F5A32"/>
    <w:rsid w:val="00903488"/>
    <w:rsid w:val="00932ACF"/>
    <w:rsid w:val="00934CBC"/>
    <w:rsid w:val="0097788C"/>
    <w:rsid w:val="009C3DF7"/>
    <w:rsid w:val="009D0545"/>
    <w:rsid w:val="00B106EF"/>
    <w:rsid w:val="00B2202A"/>
    <w:rsid w:val="00B64170"/>
    <w:rsid w:val="00B75D65"/>
    <w:rsid w:val="00B94611"/>
    <w:rsid w:val="00BD5215"/>
    <w:rsid w:val="00C1205B"/>
    <w:rsid w:val="00C601B5"/>
    <w:rsid w:val="00C641C9"/>
    <w:rsid w:val="00C9079E"/>
    <w:rsid w:val="00CA48FF"/>
    <w:rsid w:val="00CD7353"/>
    <w:rsid w:val="00D733C8"/>
    <w:rsid w:val="00DA78C7"/>
    <w:rsid w:val="00DE1376"/>
    <w:rsid w:val="00E06ABE"/>
    <w:rsid w:val="00E23097"/>
    <w:rsid w:val="00E460F4"/>
    <w:rsid w:val="00E71635"/>
    <w:rsid w:val="00E92F5D"/>
    <w:rsid w:val="00EA3DBB"/>
    <w:rsid w:val="00EB4E8F"/>
    <w:rsid w:val="00F50B2C"/>
    <w:rsid w:val="00F666BF"/>
    <w:rsid w:val="00FA60BF"/>
    <w:rsid w:val="00FD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F1751"/>
  <w15:docId w15:val="{EEADB339-F2E3-4F6B-8754-E26A2B79C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58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styleId="Nagwek2">
    <w:name w:val="heading 2"/>
    <w:basedOn w:val="Normalny"/>
    <w:uiPriority w:val="9"/>
    <w:unhideWhenUsed/>
    <w:qFormat/>
    <w:pPr>
      <w:ind w:left="472" w:hanging="361"/>
      <w:outlineLvl w:val="1"/>
    </w:pPr>
    <w:rPr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spacing w:before="115"/>
      <w:ind w:left="1173"/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1B3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9"/>
      <w:szCs w:val="19"/>
    </w:rPr>
  </w:style>
  <w:style w:type="paragraph" w:styleId="Akapitzlist">
    <w:name w:val="List Paragraph"/>
    <w:basedOn w:val="Normalny"/>
    <w:uiPriority w:val="34"/>
    <w:qFormat/>
    <w:pPr>
      <w:ind w:left="471" w:hanging="356"/>
    </w:pPr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0E6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76DF"/>
    <w:rPr>
      <w:rFonts w:ascii="Arial" w:eastAsia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2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20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202A"/>
    <w:rPr>
      <w:rFonts w:ascii="Arial" w:eastAsia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2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202A"/>
    <w:rPr>
      <w:rFonts w:ascii="Arial" w:eastAsia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20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02A"/>
    <w:rPr>
      <w:rFonts w:ascii="Segoe UI" w:eastAsia="Arial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B75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75FA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nhideWhenUsed/>
    <w:rsid w:val="008B75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B75FA"/>
    <w:rPr>
      <w:rFonts w:ascii="Arial" w:eastAsia="Arial" w:hAnsi="Arial" w:cs="Arial"/>
      <w:lang w:val="pl-PL"/>
    </w:rPr>
  </w:style>
  <w:style w:type="paragraph" w:styleId="Poprawka">
    <w:name w:val="Revision"/>
    <w:hidden/>
    <w:uiPriority w:val="99"/>
    <w:semiHidden/>
    <w:rsid w:val="009C3DF7"/>
    <w:pPr>
      <w:widowControl/>
      <w:autoSpaceDE/>
      <w:autoSpaceDN/>
    </w:pPr>
    <w:rPr>
      <w:rFonts w:ascii="Arial" w:eastAsia="Arial" w:hAnsi="Arial" w:cs="Arial"/>
      <w:lang w:val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A48FF"/>
    <w:rPr>
      <w:rFonts w:ascii="Arial" w:eastAsia="Arial" w:hAnsi="Arial" w:cs="Arial"/>
    </w:rPr>
  </w:style>
  <w:style w:type="paragraph" w:customStyle="1" w:styleId="Standardowy1">
    <w:name w:val="Standardowy1"/>
    <w:rsid w:val="00E23097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Times New Roman" w:eastAsia="Arial Unicode MS" w:hAnsi="Arial Unicode MS" w:cs="Arial Unicode MS"/>
      <w:color w:val="000000"/>
      <w:kern w:val="18"/>
      <w:sz w:val="18"/>
      <w:szCs w:val="18"/>
      <w:u w:color="000000"/>
      <w:bdr w:val="nil"/>
      <w:lang w:val="pl-PL" w:eastAsia="pl-PL"/>
    </w:rPr>
  </w:style>
  <w:style w:type="paragraph" w:customStyle="1" w:styleId="Standard">
    <w:name w:val="Standard"/>
    <w:rsid w:val="00B94611"/>
    <w:pPr>
      <w:widowControl/>
      <w:pBdr>
        <w:top w:val="nil"/>
        <w:left w:val="nil"/>
        <w:bottom w:val="nil"/>
        <w:right w:val="nil"/>
        <w:between w:val="nil"/>
        <w:bar w:val="nil"/>
      </w:pBdr>
      <w:suppressAutoHyphens/>
      <w:autoSpaceDE/>
      <w:autoSpaceDN/>
    </w:pPr>
    <w:rPr>
      <w:rFonts w:ascii="Times New Roman" w:eastAsia="Times New Roman" w:hAnsi="Times New Roman" w:cs="Times New Roman"/>
      <w:color w:val="000000"/>
      <w:kern w:val="1"/>
      <w:sz w:val="20"/>
      <w:szCs w:val="20"/>
      <w:u w:color="000000"/>
      <w:bdr w:val="nil"/>
      <w:lang w:val="pl-PL" w:eastAsia="pl-PL"/>
    </w:rPr>
  </w:style>
  <w:style w:type="table" w:styleId="Zwykatabela2">
    <w:name w:val="Plain Table 2"/>
    <w:basedOn w:val="Standardowy"/>
    <w:uiPriority w:val="42"/>
    <w:rsid w:val="005B1B36"/>
    <w:pPr>
      <w:widowControl/>
      <w:autoSpaceDE/>
      <w:autoSpaceDN/>
    </w:pPr>
    <w:rPr>
      <w:lang w:val="pl-P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1B36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1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2783</Words>
  <Characters>16703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ZUWŚ Sp. z o.o. Słubice</vt:lpstr>
    </vt:vector>
  </TitlesOfParts>
  <Company/>
  <LinksUpToDate>false</LinksUpToDate>
  <CharactersWithSpaces>19448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ZUWŚ Sp. z o.o. Słubice</dc:title>
  <dc:subject/>
  <dc:creator>ZUWŚ JRP ZP17/POIIŚ/2019</dc:creator>
  <cp:keywords/>
  <dc:description/>
  <cp:lastModifiedBy>Dariusz Kuczyński</cp:lastModifiedBy>
  <cp:revision>5</cp:revision>
  <cp:lastPrinted>2019-07-12T10:35:00Z</cp:lastPrinted>
  <dcterms:created xsi:type="dcterms:W3CDTF">2019-07-12T10:26:00Z</dcterms:created>
  <dcterms:modified xsi:type="dcterms:W3CDTF">2019-07-12T10:35:00Z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2018-03-26T00:00:00Z</vt:filetime>
  </property>
  <property fmtid="{D5CDD505-2E9C-101B-9397-08002B2CF9AE}" pid="3" name="Creator">
    <vt:lpwstr>TOSHIBA e-STUDIO281c</vt:lpwstr>
  </property>
  <property fmtid="{D5CDD505-2E9C-101B-9397-08002B2CF9AE}" pid="4" name="LastSaved">
    <vt:filetime>2018-03-26T00:00:00Z</vt:filetime>
  </property>
</Properties>
</file>